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44531123"/>
        <w:placeholder>
          <w:docPart w:val="DefaultPlaceholder_-1854013440"/>
        </w:placeholder>
      </w:sdtPr>
      <w:sdtEndPr/>
      <w:sdtContent>
        <w:bookmarkStart w:id="0" w:name="_GoBack" w:displacedByCustomXml="prev"/>
        <w:p w:rsidR="009739D2" w:rsidRDefault="009739D2" w:rsidP="009739D2">
          <w:pPr>
            <w:jc w:val="right"/>
          </w:pPr>
          <w:r>
            <w:t xml:space="preserve">Absender </w:t>
          </w:r>
        </w:p>
        <w:p w:rsidR="00E01056" w:rsidRDefault="008162BA" w:rsidP="009739D2">
          <w:pPr>
            <w:jc w:val="right"/>
          </w:pPr>
        </w:p>
        <w:bookmarkEnd w:id="0" w:displacedByCustomXml="next"/>
      </w:sdtContent>
    </w:sdt>
    <w:p w:rsidR="00BC3FE2" w:rsidRDefault="00BC3FE2" w:rsidP="00C5514C"/>
    <w:p w:rsidR="00BB6B06" w:rsidRDefault="00BB6B06" w:rsidP="00C5514C"/>
    <w:sdt>
      <w:sdtPr>
        <w:id w:val="-1141337853"/>
        <w:placeholder>
          <w:docPart w:val="DefaultPlaceholder_-1854013440"/>
        </w:placeholder>
      </w:sdtPr>
      <w:sdtEndPr/>
      <w:sdtContent>
        <w:p w:rsidR="009739D2" w:rsidRDefault="009739D2" w:rsidP="00C5514C">
          <w:r>
            <w:t>Regierung</w:t>
          </w:r>
          <w:r w:rsidR="00F758EC">
            <w:t xml:space="preserve"> XX</w:t>
          </w:r>
        </w:p>
        <w:p w:rsidR="008D09EC" w:rsidRDefault="008D09EC" w:rsidP="00C5514C">
          <w:r>
            <w:t xml:space="preserve">Sachgebiet </w:t>
          </w:r>
        </w:p>
        <w:p w:rsidR="009739D2" w:rsidRDefault="009739D2" w:rsidP="00C5514C">
          <w:r>
            <w:t>Straße</w:t>
          </w:r>
        </w:p>
        <w:p w:rsidR="006C622E" w:rsidRDefault="009739D2" w:rsidP="00C5514C">
          <w:r>
            <w:t>Ort</w:t>
          </w:r>
        </w:p>
      </w:sdtContent>
    </w:sdt>
    <w:p w:rsidR="000C267A" w:rsidRDefault="000C267A" w:rsidP="00C5514C"/>
    <w:p w:rsidR="000C267A" w:rsidRDefault="000C267A" w:rsidP="00C5514C"/>
    <w:p w:rsidR="004359D9" w:rsidRDefault="00E8793C" w:rsidP="00F53731">
      <w:pPr>
        <w:jc w:val="center"/>
        <w:rPr>
          <w:b/>
          <w:sz w:val="24"/>
          <w:szCs w:val="24"/>
        </w:rPr>
      </w:pPr>
      <w:r w:rsidRPr="00BC3B23">
        <w:rPr>
          <w:b/>
          <w:sz w:val="24"/>
          <w:szCs w:val="24"/>
        </w:rPr>
        <w:t xml:space="preserve">Antrag auf Gewährung </w:t>
      </w:r>
      <w:r w:rsidR="007350A1">
        <w:rPr>
          <w:b/>
          <w:sz w:val="24"/>
          <w:szCs w:val="24"/>
        </w:rPr>
        <w:t>einer Billigkeitsleistung</w:t>
      </w:r>
      <w:r w:rsidR="003015F7">
        <w:rPr>
          <w:b/>
          <w:sz w:val="24"/>
          <w:szCs w:val="24"/>
        </w:rPr>
        <w:t xml:space="preserve"> </w:t>
      </w:r>
      <w:r w:rsidR="00F10423" w:rsidRPr="00BC3B23">
        <w:rPr>
          <w:b/>
          <w:sz w:val="24"/>
          <w:szCs w:val="24"/>
        </w:rPr>
        <w:t>zu</w:t>
      </w:r>
      <w:r w:rsidR="004A0ED0">
        <w:rPr>
          <w:b/>
          <w:sz w:val="24"/>
          <w:szCs w:val="24"/>
        </w:rPr>
        <w:t xml:space="preserve">m Ausgleich von Schäden im allgemeinen ÖPNV </w:t>
      </w:r>
      <w:r w:rsidR="00D62014">
        <w:rPr>
          <w:b/>
          <w:sz w:val="24"/>
          <w:szCs w:val="24"/>
        </w:rPr>
        <w:t xml:space="preserve">aufgrund der </w:t>
      </w:r>
      <w:r w:rsidR="004A0ED0">
        <w:rPr>
          <w:b/>
          <w:sz w:val="24"/>
          <w:szCs w:val="24"/>
        </w:rPr>
        <w:t>CoVid-19</w:t>
      </w:r>
      <w:r w:rsidR="00D62014">
        <w:rPr>
          <w:b/>
          <w:sz w:val="24"/>
          <w:szCs w:val="24"/>
        </w:rPr>
        <w:t xml:space="preserve">-Pandemie </w:t>
      </w:r>
      <w:r w:rsidR="004A0ED0">
        <w:rPr>
          <w:b/>
          <w:sz w:val="24"/>
          <w:szCs w:val="24"/>
        </w:rPr>
        <w:t>im Freistaat Bayern</w:t>
      </w:r>
    </w:p>
    <w:p w:rsidR="001A523E" w:rsidRDefault="001A523E" w:rsidP="00F53731">
      <w:pPr>
        <w:jc w:val="center"/>
        <w:rPr>
          <w:b/>
          <w:sz w:val="24"/>
          <w:szCs w:val="24"/>
        </w:rPr>
      </w:pPr>
      <w:r>
        <w:rPr>
          <w:b/>
          <w:sz w:val="24"/>
          <w:szCs w:val="24"/>
        </w:rPr>
        <w:t>(</w:t>
      </w:r>
      <w:r w:rsidRPr="001A523E">
        <w:rPr>
          <w:b/>
          <w:sz w:val="24"/>
          <w:szCs w:val="24"/>
        </w:rPr>
        <w:t>Anträge nach der geänderten Kleinbeihilfenregelung</w:t>
      </w:r>
      <w:r>
        <w:rPr>
          <w:b/>
          <w:sz w:val="24"/>
          <w:szCs w:val="24"/>
        </w:rPr>
        <w:t>)</w:t>
      </w:r>
    </w:p>
    <w:p w:rsidR="002C07AE" w:rsidRDefault="002C07AE" w:rsidP="00C5514C">
      <w:pPr>
        <w:rPr>
          <w:b/>
          <w:sz w:val="24"/>
          <w:szCs w:val="24"/>
        </w:rPr>
      </w:pPr>
    </w:p>
    <w:p w:rsidR="00D62014" w:rsidRDefault="00E73245" w:rsidP="00D62014">
      <w:pPr>
        <w:jc w:val="center"/>
        <w:rPr>
          <w:b/>
          <w:sz w:val="24"/>
          <w:szCs w:val="24"/>
        </w:rPr>
      </w:pPr>
      <w:r w:rsidRPr="00D62014">
        <w:rPr>
          <w:b/>
          <w:sz w:val="24"/>
          <w:szCs w:val="24"/>
        </w:rPr>
        <w:t>für</w:t>
      </w:r>
    </w:p>
    <w:p w:rsidR="001A523E" w:rsidRDefault="00F42159" w:rsidP="00D62014">
      <w:pPr>
        <w:jc w:val="center"/>
        <w:rPr>
          <w:b/>
          <w:sz w:val="24"/>
          <w:szCs w:val="24"/>
        </w:rPr>
      </w:pPr>
      <w:r w:rsidRPr="00F53731">
        <w:rPr>
          <w:b/>
          <w:sz w:val="24"/>
          <w:szCs w:val="24"/>
          <w:u w:val="single"/>
        </w:rPr>
        <w:t xml:space="preserve">Verkehrsunternehmen </w:t>
      </w:r>
      <w:r w:rsidR="00E73245" w:rsidRPr="00F53731">
        <w:rPr>
          <w:b/>
          <w:sz w:val="24"/>
          <w:szCs w:val="24"/>
          <w:u w:val="single"/>
        </w:rPr>
        <w:t>des allgemeinen ÖPNV</w:t>
      </w:r>
      <w:r w:rsidR="00F53731">
        <w:rPr>
          <w:b/>
          <w:sz w:val="24"/>
          <w:szCs w:val="24"/>
        </w:rPr>
        <w:t xml:space="preserve"> </w:t>
      </w:r>
    </w:p>
    <w:p w:rsidR="000C267A" w:rsidRDefault="000C267A" w:rsidP="00D62014">
      <w:pPr>
        <w:jc w:val="center"/>
        <w:rPr>
          <w:b/>
          <w:sz w:val="24"/>
          <w:szCs w:val="24"/>
        </w:rPr>
      </w:pPr>
    </w:p>
    <w:p w:rsidR="001A6FA3" w:rsidRDefault="001A6FA3" w:rsidP="00F53731">
      <w:pPr>
        <w:rPr>
          <w:b/>
        </w:rPr>
      </w:pPr>
      <w:r w:rsidRPr="00145FE9">
        <w:rPr>
          <w:b/>
        </w:rPr>
        <w:t xml:space="preserve">Antrag für den Zeitraum </w:t>
      </w:r>
      <w:r>
        <w:rPr>
          <w:b/>
        </w:rPr>
        <w:t xml:space="preserve">1. </w:t>
      </w:r>
      <w:r w:rsidRPr="00305754">
        <w:rPr>
          <w:b/>
        </w:rPr>
        <w:t xml:space="preserve">März 2020 bis </w:t>
      </w:r>
      <w:r w:rsidR="00F53731">
        <w:rPr>
          <w:b/>
        </w:rPr>
        <w:t xml:space="preserve">31. Dezember 2020 </w:t>
      </w:r>
      <w:r w:rsidR="001A523E">
        <w:rPr>
          <w:b/>
        </w:rPr>
        <w:t>(Einzelantrag)</w:t>
      </w:r>
    </w:p>
    <w:p w:rsidR="00CF1D1C" w:rsidRDefault="00CF1D1C" w:rsidP="00C5514C"/>
    <w:p w:rsidR="001E0966" w:rsidRPr="001E0966" w:rsidRDefault="001E0966" w:rsidP="00C5514C">
      <w:pPr>
        <w:rPr>
          <w:b/>
          <w:u w:val="single"/>
        </w:rPr>
      </w:pPr>
      <w:r w:rsidRPr="001E0966">
        <w:rPr>
          <w:b/>
          <w:u w:val="single"/>
        </w:rPr>
        <w:t xml:space="preserve">Wichtig: </w:t>
      </w:r>
    </w:p>
    <w:p w:rsidR="00F53731" w:rsidRPr="00F53731" w:rsidRDefault="00F53731" w:rsidP="00F53731">
      <w:pPr>
        <w:pStyle w:val="Listenabsatz"/>
        <w:numPr>
          <w:ilvl w:val="0"/>
          <w:numId w:val="9"/>
        </w:numPr>
        <w:ind w:left="426" w:hanging="426"/>
        <w:rPr>
          <w:b/>
        </w:rPr>
      </w:pPr>
      <w:r>
        <w:rPr>
          <w:b/>
        </w:rPr>
        <w:t>Dieser Antrag ist nur zu verwenden, wenn die gesamten pandemiebedingten Hilfen für das Unternehmen, einschließlich der hier beantragten Unterstützung</w:t>
      </w:r>
      <w:r w:rsidR="001A523E">
        <w:rPr>
          <w:b/>
        </w:rPr>
        <w:t xml:space="preserve"> insgesamt</w:t>
      </w:r>
      <w:r>
        <w:rPr>
          <w:b/>
        </w:rPr>
        <w:t xml:space="preserve"> </w:t>
      </w:r>
      <w:r w:rsidRPr="00F53731">
        <w:rPr>
          <w:b/>
          <w:u w:val="single"/>
        </w:rPr>
        <w:t>unter 800.000 Euro</w:t>
      </w:r>
      <w:r>
        <w:rPr>
          <w:b/>
        </w:rPr>
        <w:t xml:space="preserve"> liegen. </w:t>
      </w:r>
    </w:p>
    <w:p w:rsidR="00037903" w:rsidRPr="00F53731" w:rsidRDefault="00037903" w:rsidP="00F53731">
      <w:pPr>
        <w:pStyle w:val="Listenabsatz"/>
        <w:numPr>
          <w:ilvl w:val="0"/>
          <w:numId w:val="9"/>
        </w:numPr>
        <w:ind w:left="426" w:hanging="426"/>
        <w:rPr>
          <w:b/>
        </w:rPr>
      </w:pPr>
      <w:r w:rsidRPr="00F53731">
        <w:rPr>
          <w:b/>
        </w:rPr>
        <w:t xml:space="preserve">Anträge </w:t>
      </w:r>
      <w:r w:rsidR="00A179A9" w:rsidRPr="00F53731">
        <w:rPr>
          <w:b/>
        </w:rPr>
        <w:t xml:space="preserve">können </w:t>
      </w:r>
      <w:r w:rsidRPr="00F53731">
        <w:rPr>
          <w:b/>
        </w:rPr>
        <w:t xml:space="preserve">nur dann berücksichtigt werden, wenn </w:t>
      </w:r>
      <w:r w:rsidRPr="00F53731">
        <w:rPr>
          <w:b/>
          <w:u w:val="single"/>
        </w:rPr>
        <w:t>alle</w:t>
      </w:r>
      <w:r w:rsidRPr="00F53731">
        <w:rPr>
          <w:b/>
        </w:rPr>
        <w:t xml:space="preserve"> erforderlichen Unterlagen bis zum </w:t>
      </w:r>
      <w:r w:rsidRPr="00F53731">
        <w:rPr>
          <w:b/>
          <w:u w:val="single"/>
        </w:rPr>
        <w:t>30. September 2020</w:t>
      </w:r>
      <w:r w:rsidRPr="00F53731">
        <w:rPr>
          <w:b/>
        </w:rPr>
        <w:t xml:space="preserve"> bei der Bewilligungsbehörde eingereicht wurden.</w:t>
      </w:r>
    </w:p>
    <w:p w:rsidR="001E0966" w:rsidRPr="001E0966" w:rsidRDefault="001E0966" w:rsidP="00C5514C">
      <w:pPr>
        <w:rPr>
          <w:b/>
        </w:rPr>
      </w:pPr>
    </w:p>
    <w:p w:rsidR="001E1C18" w:rsidRDefault="00DA5370" w:rsidP="001E1C18">
      <w:pPr>
        <w:pStyle w:val="Default"/>
        <w:rPr>
          <w:b/>
          <w:bCs/>
          <w:sz w:val="20"/>
          <w:szCs w:val="20"/>
        </w:rPr>
      </w:pPr>
      <w:r>
        <w:rPr>
          <w:b/>
          <w:bCs/>
          <w:sz w:val="20"/>
          <w:szCs w:val="20"/>
        </w:rPr>
        <w:t xml:space="preserve">1. </w:t>
      </w:r>
      <w:r w:rsidR="001E1C18">
        <w:rPr>
          <w:b/>
          <w:bCs/>
          <w:sz w:val="20"/>
          <w:szCs w:val="20"/>
        </w:rPr>
        <w:t>Antragsteller</w:t>
      </w:r>
    </w:p>
    <w:p w:rsidR="001E1C18" w:rsidRDefault="001E1C18" w:rsidP="001E1C18">
      <w:pPr>
        <w:pStyle w:val="Default"/>
        <w:rPr>
          <w:b/>
          <w:bCs/>
          <w:sz w:val="20"/>
          <w:szCs w:val="20"/>
        </w:rPr>
      </w:pPr>
      <w:r>
        <w:rPr>
          <w:b/>
          <w:bCs/>
          <w:sz w:val="20"/>
          <w:szCs w:val="20"/>
        </w:rPr>
        <w:t xml:space="preserve"> </w:t>
      </w:r>
    </w:p>
    <w:tbl>
      <w:tblPr>
        <w:tblStyle w:val="Tabellenraster"/>
        <w:tblW w:w="9362" w:type="dxa"/>
        <w:tblLook w:val="04A0" w:firstRow="1" w:lastRow="0" w:firstColumn="1" w:lastColumn="0" w:noHBand="0" w:noVBand="1"/>
      </w:tblPr>
      <w:tblGrid>
        <w:gridCol w:w="4503"/>
        <w:gridCol w:w="178"/>
        <w:gridCol w:w="1551"/>
        <w:gridCol w:w="3130"/>
      </w:tblGrid>
      <w:tr w:rsidR="001E1C18" w:rsidTr="00B004A1">
        <w:trPr>
          <w:trHeight w:val="516"/>
        </w:trPr>
        <w:tc>
          <w:tcPr>
            <w:tcW w:w="9362" w:type="dxa"/>
            <w:gridSpan w:val="4"/>
          </w:tcPr>
          <w:p w:rsidR="001E1C18" w:rsidRDefault="004A0ED0" w:rsidP="00350062">
            <w:pPr>
              <w:pStyle w:val="Default"/>
              <w:rPr>
                <w:b/>
                <w:bCs/>
                <w:sz w:val="12"/>
                <w:szCs w:val="12"/>
              </w:rPr>
            </w:pPr>
            <w:r>
              <w:rPr>
                <w:b/>
                <w:bCs/>
                <w:sz w:val="12"/>
                <w:szCs w:val="12"/>
              </w:rPr>
              <w:t>Verkehrsunternehmen</w:t>
            </w:r>
            <w:r w:rsidR="001E1C18" w:rsidRPr="001E1C18">
              <w:rPr>
                <w:b/>
                <w:bCs/>
                <w:sz w:val="12"/>
                <w:szCs w:val="12"/>
              </w:rPr>
              <w:t xml:space="preserve"> </w:t>
            </w:r>
            <w:r w:rsidR="00F42159">
              <w:rPr>
                <w:b/>
                <w:bCs/>
                <w:sz w:val="12"/>
                <w:szCs w:val="12"/>
              </w:rPr>
              <w:t xml:space="preserve">oder </w:t>
            </w:r>
            <w:r w:rsidR="00D61BCB">
              <w:rPr>
                <w:b/>
                <w:bCs/>
                <w:sz w:val="12"/>
                <w:szCs w:val="12"/>
              </w:rPr>
              <w:t>kommunaler Aufgabenträger des allgemeinen ÖPNV</w:t>
            </w:r>
            <w:r w:rsidR="00F42159">
              <w:rPr>
                <w:b/>
                <w:bCs/>
                <w:sz w:val="12"/>
                <w:szCs w:val="12"/>
              </w:rPr>
              <w:t xml:space="preserve"> </w:t>
            </w:r>
          </w:p>
          <w:sdt>
            <w:sdtPr>
              <w:rPr>
                <w:b/>
                <w:bCs/>
                <w:sz w:val="22"/>
                <w:szCs w:val="22"/>
              </w:rPr>
              <w:id w:val="1843669641"/>
              <w:placeholder>
                <w:docPart w:val="DefaultPlaceholder_-1854013440"/>
              </w:placeholder>
            </w:sdtPr>
            <w:sdtEndPr/>
            <w:sdtContent>
              <w:p w:rsidR="00B004A1" w:rsidRPr="00E67ED9" w:rsidRDefault="00BA4038" w:rsidP="00B004A1">
                <w:pPr>
                  <w:pStyle w:val="Default"/>
                  <w:rPr>
                    <w:b/>
                    <w:bCs/>
                    <w:sz w:val="22"/>
                    <w:szCs w:val="22"/>
                  </w:rPr>
                </w:pPr>
                <w:r w:rsidRPr="00E67ED9">
                  <w:rPr>
                    <w:b/>
                    <w:bCs/>
                    <w:sz w:val="20"/>
                    <w:szCs w:val="20"/>
                  </w:rPr>
                  <w:t>Antrag</w:t>
                </w:r>
                <w:r w:rsidR="00B004A1" w:rsidRPr="00E67ED9">
                  <w:rPr>
                    <w:b/>
                    <w:bCs/>
                    <w:sz w:val="20"/>
                    <w:szCs w:val="20"/>
                  </w:rPr>
                  <w:t>steller eingeben</w:t>
                </w:r>
              </w:p>
            </w:sdtContent>
          </w:sdt>
        </w:tc>
      </w:tr>
      <w:tr w:rsidR="001E1C18" w:rsidTr="00B12F93">
        <w:trPr>
          <w:trHeight w:val="520"/>
        </w:trPr>
        <w:tc>
          <w:tcPr>
            <w:tcW w:w="4503" w:type="dxa"/>
          </w:tcPr>
          <w:p w:rsidR="001E1C18" w:rsidRDefault="001E1C18" w:rsidP="001E1C18">
            <w:pPr>
              <w:pStyle w:val="Default"/>
              <w:rPr>
                <w:b/>
                <w:bCs/>
                <w:sz w:val="12"/>
                <w:szCs w:val="12"/>
              </w:rPr>
            </w:pPr>
            <w:r w:rsidRPr="001E1C18">
              <w:rPr>
                <w:b/>
                <w:bCs/>
                <w:sz w:val="12"/>
                <w:szCs w:val="12"/>
              </w:rPr>
              <w:t>Straße und Hausnummer</w:t>
            </w:r>
          </w:p>
          <w:sdt>
            <w:sdtPr>
              <w:rPr>
                <w:b/>
                <w:bCs/>
                <w:sz w:val="12"/>
                <w:szCs w:val="12"/>
              </w:rPr>
              <w:id w:val="-1037035823"/>
              <w:placeholder>
                <w:docPart w:val="DefaultPlaceholder_-1854013440"/>
              </w:placeholder>
            </w:sdtPr>
            <w:sdtEndPr/>
            <w:sdtContent>
              <w:p w:rsidR="00B004A1" w:rsidRPr="001E1C18" w:rsidRDefault="00B004A1" w:rsidP="00B004A1">
                <w:pPr>
                  <w:pStyle w:val="Default"/>
                  <w:rPr>
                    <w:b/>
                    <w:bCs/>
                    <w:sz w:val="12"/>
                    <w:szCs w:val="12"/>
                  </w:rPr>
                </w:pPr>
                <w:r w:rsidRPr="00E67ED9">
                  <w:rPr>
                    <w:b/>
                    <w:bCs/>
                    <w:sz w:val="20"/>
                    <w:szCs w:val="20"/>
                  </w:rPr>
                  <w:t>Straße + Hausnummer</w:t>
                </w:r>
              </w:p>
            </w:sdtContent>
          </w:sdt>
        </w:tc>
        <w:tc>
          <w:tcPr>
            <w:tcW w:w="1729" w:type="dxa"/>
            <w:gridSpan w:val="2"/>
          </w:tcPr>
          <w:p w:rsidR="001E1C18" w:rsidRDefault="001E1C18" w:rsidP="001E1C18">
            <w:pPr>
              <w:pStyle w:val="Default"/>
              <w:rPr>
                <w:b/>
                <w:bCs/>
                <w:sz w:val="12"/>
                <w:szCs w:val="12"/>
              </w:rPr>
            </w:pPr>
            <w:r w:rsidRPr="001E1C18">
              <w:rPr>
                <w:b/>
                <w:bCs/>
                <w:sz w:val="12"/>
                <w:szCs w:val="12"/>
              </w:rPr>
              <w:t>Postleitzahl</w:t>
            </w:r>
          </w:p>
          <w:sdt>
            <w:sdtPr>
              <w:rPr>
                <w:b/>
                <w:bCs/>
                <w:sz w:val="12"/>
                <w:szCs w:val="12"/>
              </w:rPr>
              <w:id w:val="-223376813"/>
              <w:placeholder>
                <w:docPart w:val="DefaultPlaceholder_-1854013440"/>
              </w:placeholder>
            </w:sdtPr>
            <w:sdtEndPr/>
            <w:sdtContent>
              <w:p w:rsidR="00B004A1" w:rsidRPr="001E1C18" w:rsidRDefault="00B12F93" w:rsidP="00B12F93">
                <w:pPr>
                  <w:pStyle w:val="Default"/>
                  <w:rPr>
                    <w:b/>
                    <w:bCs/>
                    <w:sz w:val="12"/>
                    <w:szCs w:val="12"/>
                  </w:rPr>
                </w:pPr>
                <w:proofErr w:type="spellStart"/>
                <w:r w:rsidRPr="00E67ED9">
                  <w:rPr>
                    <w:b/>
                    <w:bCs/>
                    <w:sz w:val="20"/>
                    <w:szCs w:val="20"/>
                  </w:rPr>
                  <w:t>Plz</w:t>
                </w:r>
                <w:proofErr w:type="spellEnd"/>
              </w:p>
            </w:sdtContent>
          </w:sdt>
        </w:tc>
        <w:tc>
          <w:tcPr>
            <w:tcW w:w="3130" w:type="dxa"/>
          </w:tcPr>
          <w:p w:rsidR="001E1C18" w:rsidRDefault="001E1C18" w:rsidP="001E1C18">
            <w:pPr>
              <w:pStyle w:val="Default"/>
              <w:rPr>
                <w:b/>
                <w:bCs/>
                <w:sz w:val="12"/>
                <w:szCs w:val="12"/>
              </w:rPr>
            </w:pPr>
            <w:r w:rsidRPr="001E1C18">
              <w:rPr>
                <w:b/>
                <w:bCs/>
                <w:sz w:val="12"/>
                <w:szCs w:val="12"/>
              </w:rPr>
              <w:t xml:space="preserve">Ort </w:t>
            </w:r>
          </w:p>
          <w:sdt>
            <w:sdtPr>
              <w:rPr>
                <w:b/>
                <w:bCs/>
                <w:sz w:val="22"/>
                <w:szCs w:val="22"/>
              </w:rPr>
              <w:id w:val="-1501580768"/>
              <w:placeholder>
                <w:docPart w:val="DefaultPlaceholder_-1854013440"/>
              </w:placeholder>
            </w:sdtPr>
            <w:sdtEndPr>
              <w:rPr>
                <w:sz w:val="12"/>
                <w:szCs w:val="12"/>
              </w:rPr>
            </w:sdtEndPr>
            <w:sdtContent>
              <w:p w:rsidR="00B12F93" w:rsidRPr="001E1C18" w:rsidRDefault="00B12F93" w:rsidP="00B12F93">
                <w:pPr>
                  <w:pStyle w:val="Default"/>
                  <w:rPr>
                    <w:b/>
                    <w:bCs/>
                    <w:sz w:val="12"/>
                    <w:szCs w:val="12"/>
                  </w:rPr>
                </w:pPr>
                <w:r w:rsidRPr="00E67ED9">
                  <w:rPr>
                    <w:b/>
                    <w:bCs/>
                    <w:sz w:val="20"/>
                    <w:szCs w:val="20"/>
                  </w:rPr>
                  <w:t>Ort</w:t>
                </w:r>
              </w:p>
            </w:sdtContent>
          </w:sdt>
        </w:tc>
      </w:tr>
      <w:tr w:rsidR="001E1C18" w:rsidTr="001E1C18">
        <w:trPr>
          <w:trHeight w:val="520"/>
        </w:trPr>
        <w:tc>
          <w:tcPr>
            <w:tcW w:w="9362" w:type="dxa"/>
            <w:gridSpan w:val="4"/>
          </w:tcPr>
          <w:p w:rsidR="0079358C" w:rsidRDefault="001E1C18" w:rsidP="001E1C18">
            <w:pPr>
              <w:pStyle w:val="Default"/>
              <w:rPr>
                <w:b/>
                <w:bCs/>
                <w:sz w:val="22"/>
                <w:szCs w:val="22"/>
              </w:rPr>
            </w:pPr>
            <w:r w:rsidRPr="001E1C18">
              <w:rPr>
                <w:b/>
                <w:bCs/>
                <w:sz w:val="12"/>
                <w:szCs w:val="12"/>
              </w:rPr>
              <w:t>Ansprechpartner</w:t>
            </w:r>
            <w:r w:rsidR="0079358C" w:rsidRPr="00B004A1">
              <w:rPr>
                <w:b/>
                <w:bCs/>
                <w:sz w:val="22"/>
                <w:szCs w:val="22"/>
              </w:rPr>
              <w:t xml:space="preserve"> </w:t>
            </w:r>
          </w:p>
          <w:sdt>
            <w:sdtPr>
              <w:rPr>
                <w:b/>
                <w:bCs/>
                <w:sz w:val="12"/>
                <w:szCs w:val="12"/>
              </w:rPr>
              <w:id w:val="897789672"/>
              <w:placeholder>
                <w:docPart w:val="03F1D14F478A4599A993136B5E4155D1"/>
              </w:placeholder>
              <w:showingPlcHdr/>
            </w:sdtPr>
            <w:sdtEndPr/>
            <w:sdtContent>
              <w:p w:rsidR="001E1C18" w:rsidRPr="001E1C18" w:rsidRDefault="0079358C" w:rsidP="0079358C">
                <w:pPr>
                  <w:pStyle w:val="Default"/>
                  <w:rPr>
                    <w:b/>
                    <w:bCs/>
                    <w:sz w:val="12"/>
                    <w:szCs w:val="12"/>
                  </w:rPr>
                </w:pPr>
                <w:r w:rsidRPr="00E67ED9">
                  <w:rPr>
                    <w:b/>
                    <w:bCs/>
                    <w:sz w:val="20"/>
                    <w:szCs w:val="20"/>
                  </w:rPr>
                  <w:t>Ansprechpartner</w:t>
                </w:r>
              </w:p>
            </w:sdtContent>
          </w:sdt>
        </w:tc>
      </w:tr>
      <w:tr w:rsidR="001E1C18" w:rsidTr="00E378B7">
        <w:trPr>
          <w:trHeight w:val="479"/>
        </w:trPr>
        <w:tc>
          <w:tcPr>
            <w:tcW w:w="4681" w:type="dxa"/>
            <w:gridSpan w:val="2"/>
          </w:tcPr>
          <w:p w:rsidR="001E1C18" w:rsidRDefault="001E1C18" w:rsidP="001E1C18">
            <w:pPr>
              <w:pStyle w:val="Default"/>
              <w:rPr>
                <w:b/>
                <w:bCs/>
                <w:sz w:val="12"/>
                <w:szCs w:val="12"/>
              </w:rPr>
            </w:pPr>
            <w:r w:rsidRPr="001E1C18">
              <w:rPr>
                <w:b/>
                <w:bCs/>
                <w:sz w:val="12"/>
                <w:szCs w:val="12"/>
              </w:rPr>
              <w:t xml:space="preserve">Telefon </w:t>
            </w:r>
          </w:p>
          <w:sdt>
            <w:sdtPr>
              <w:rPr>
                <w:b/>
                <w:bCs/>
                <w:sz w:val="12"/>
                <w:szCs w:val="12"/>
              </w:rPr>
              <w:id w:val="-449479771"/>
              <w:placeholder>
                <w:docPart w:val="846E2B5F56854671AF72924067F84757"/>
              </w:placeholder>
              <w:showingPlcHdr/>
            </w:sdtPr>
            <w:sdtEndPr/>
            <w:sdtContent>
              <w:p w:rsidR="0079358C" w:rsidRPr="001E1C18" w:rsidRDefault="0079358C" w:rsidP="001E1C18">
                <w:pPr>
                  <w:pStyle w:val="Default"/>
                  <w:rPr>
                    <w:b/>
                    <w:bCs/>
                    <w:sz w:val="12"/>
                    <w:szCs w:val="12"/>
                  </w:rPr>
                </w:pPr>
                <w:r w:rsidRPr="00E67ED9">
                  <w:rPr>
                    <w:b/>
                    <w:bCs/>
                    <w:sz w:val="20"/>
                    <w:szCs w:val="20"/>
                  </w:rPr>
                  <w:t>Telefonnummer</w:t>
                </w:r>
              </w:p>
            </w:sdtContent>
          </w:sdt>
        </w:tc>
        <w:tc>
          <w:tcPr>
            <w:tcW w:w="4681" w:type="dxa"/>
            <w:gridSpan w:val="2"/>
          </w:tcPr>
          <w:p w:rsidR="0079358C" w:rsidRDefault="001E1C18" w:rsidP="0079358C">
            <w:pPr>
              <w:pStyle w:val="Default"/>
              <w:rPr>
                <w:b/>
                <w:bCs/>
                <w:sz w:val="12"/>
                <w:szCs w:val="12"/>
              </w:rPr>
            </w:pPr>
            <w:r w:rsidRPr="001E1C18">
              <w:rPr>
                <w:b/>
                <w:bCs/>
                <w:sz w:val="12"/>
                <w:szCs w:val="12"/>
              </w:rPr>
              <w:t>Ggf. Telefax</w:t>
            </w:r>
          </w:p>
          <w:p w:rsidR="001E1C18" w:rsidRPr="0079358C" w:rsidRDefault="008162BA" w:rsidP="0079358C">
            <w:pPr>
              <w:pStyle w:val="Default"/>
              <w:rPr>
                <w:b/>
                <w:bCs/>
                <w:sz w:val="22"/>
                <w:szCs w:val="22"/>
              </w:rPr>
            </w:pPr>
            <w:sdt>
              <w:sdtPr>
                <w:rPr>
                  <w:b/>
                  <w:bCs/>
                  <w:color w:val="auto"/>
                  <w:sz w:val="22"/>
                  <w:szCs w:val="22"/>
                </w:rPr>
                <w:id w:val="650945492"/>
                <w:placeholder>
                  <w:docPart w:val="AE4A10CA5E1244D68BE3F950A883AA5B"/>
                </w:placeholder>
                <w:showingPlcHdr/>
              </w:sdtPr>
              <w:sdtEndPr/>
              <w:sdtContent>
                <w:r w:rsidR="0079358C" w:rsidRPr="00E67ED9">
                  <w:rPr>
                    <w:b/>
                    <w:bCs/>
                    <w:sz w:val="20"/>
                    <w:szCs w:val="20"/>
                  </w:rPr>
                  <w:t>Telefax</w:t>
                </w:r>
              </w:sdtContent>
            </w:sdt>
          </w:p>
        </w:tc>
      </w:tr>
      <w:tr w:rsidR="001E1C18" w:rsidTr="001E1C18">
        <w:trPr>
          <w:trHeight w:val="520"/>
        </w:trPr>
        <w:tc>
          <w:tcPr>
            <w:tcW w:w="9362" w:type="dxa"/>
            <w:gridSpan w:val="4"/>
          </w:tcPr>
          <w:p w:rsidR="0079358C" w:rsidRDefault="00BC21FB" w:rsidP="001E1C18">
            <w:pPr>
              <w:pStyle w:val="Default"/>
              <w:rPr>
                <w:b/>
                <w:bCs/>
                <w:sz w:val="12"/>
                <w:szCs w:val="12"/>
              </w:rPr>
            </w:pPr>
            <w:proofErr w:type="gramStart"/>
            <w:r>
              <w:rPr>
                <w:b/>
                <w:bCs/>
                <w:sz w:val="12"/>
                <w:szCs w:val="12"/>
              </w:rPr>
              <w:t>E-</w:t>
            </w:r>
            <w:r w:rsidR="001E1C18" w:rsidRPr="001E1C18">
              <w:rPr>
                <w:b/>
                <w:bCs/>
                <w:sz w:val="12"/>
                <w:szCs w:val="12"/>
              </w:rPr>
              <w:t>Mail Adresse</w:t>
            </w:r>
            <w:proofErr w:type="gramEnd"/>
          </w:p>
          <w:p w:rsidR="0079358C" w:rsidRPr="001E1C18" w:rsidRDefault="008162BA" w:rsidP="008D09EC">
            <w:pPr>
              <w:pStyle w:val="Default"/>
              <w:rPr>
                <w:b/>
                <w:bCs/>
                <w:sz w:val="12"/>
                <w:szCs w:val="12"/>
              </w:rPr>
            </w:pPr>
            <w:sdt>
              <w:sdtPr>
                <w:rPr>
                  <w:b/>
                  <w:bCs/>
                  <w:sz w:val="12"/>
                  <w:szCs w:val="12"/>
                </w:rPr>
                <w:id w:val="-883861951"/>
                <w:placeholder>
                  <w:docPart w:val="093687DF26F244EF8E86AA1D7700B92F"/>
                </w:placeholder>
                <w:showingPlcHdr/>
              </w:sdtPr>
              <w:sdtEndPr/>
              <w:sdtContent>
                <w:r w:rsidR="0079358C" w:rsidRPr="00E67ED9">
                  <w:rPr>
                    <w:rStyle w:val="Platzhaltertext"/>
                    <w:b/>
                    <w:color w:val="auto"/>
                    <w:sz w:val="20"/>
                    <w:szCs w:val="20"/>
                  </w:rPr>
                  <w:t>eMail Adresse</w:t>
                </w:r>
              </w:sdtContent>
            </w:sdt>
            <w:r w:rsidR="001E1C18" w:rsidRPr="001E1C18">
              <w:rPr>
                <w:b/>
                <w:bCs/>
                <w:sz w:val="12"/>
                <w:szCs w:val="12"/>
              </w:rPr>
              <w:t xml:space="preserve"> </w:t>
            </w:r>
          </w:p>
        </w:tc>
      </w:tr>
    </w:tbl>
    <w:p w:rsidR="00CF1D1C" w:rsidRDefault="00CF1D1C" w:rsidP="001E1C18">
      <w:pPr>
        <w:pStyle w:val="Default"/>
        <w:rPr>
          <w:b/>
          <w:bCs/>
          <w:sz w:val="20"/>
          <w:szCs w:val="20"/>
        </w:rPr>
      </w:pPr>
    </w:p>
    <w:p w:rsidR="00CF1D1C" w:rsidRDefault="00CF1D1C">
      <w:pPr>
        <w:spacing w:after="200" w:line="276" w:lineRule="auto"/>
        <w:rPr>
          <w:rFonts w:cs="Arial"/>
          <w:b/>
          <w:bCs/>
          <w:color w:val="000000"/>
          <w:sz w:val="20"/>
          <w:szCs w:val="20"/>
        </w:rPr>
      </w:pPr>
      <w:r>
        <w:rPr>
          <w:b/>
          <w:bCs/>
          <w:sz w:val="20"/>
          <w:szCs w:val="20"/>
        </w:rPr>
        <w:br w:type="page"/>
      </w:r>
    </w:p>
    <w:p w:rsidR="001E1C18" w:rsidRDefault="00DA5370" w:rsidP="001E1C18">
      <w:pPr>
        <w:pStyle w:val="Default"/>
        <w:rPr>
          <w:b/>
          <w:bCs/>
          <w:sz w:val="20"/>
          <w:szCs w:val="20"/>
        </w:rPr>
      </w:pPr>
      <w:r>
        <w:rPr>
          <w:b/>
          <w:bCs/>
          <w:sz w:val="20"/>
          <w:szCs w:val="20"/>
        </w:rPr>
        <w:lastRenderedPageBreak/>
        <w:t xml:space="preserve">2. </w:t>
      </w:r>
      <w:r w:rsidR="001E1C18">
        <w:rPr>
          <w:b/>
          <w:bCs/>
          <w:sz w:val="20"/>
          <w:szCs w:val="20"/>
        </w:rPr>
        <w:t xml:space="preserve">Bankverbindung </w:t>
      </w:r>
    </w:p>
    <w:p w:rsidR="001E1C18" w:rsidRDefault="001E1C18" w:rsidP="001E1C18">
      <w:pPr>
        <w:pStyle w:val="Default"/>
        <w:rPr>
          <w:b/>
          <w:bCs/>
          <w:sz w:val="20"/>
          <w:szCs w:val="20"/>
        </w:rPr>
      </w:pPr>
    </w:p>
    <w:tbl>
      <w:tblPr>
        <w:tblStyle w:val="Tabellenraster"/>
        <w:tblW w:w="9362" w:type="dxa"/>
        <w:tblLook w:val="04A0" w:firstRow="1" w:lastRow="0" w:firstColumn="1" w:lastColumn="0" w:noHBand="0" w:noVBand="1"/>
      </w:tblPr>
      <w:tblGrid>
        <w:gridCol w:w="4786"/>
        <w:gridCol w:w="4576"/>
      </w:tblGrid>
      <w:tr w:rsidR="001E1C18" w:rsidRPr="001E1C18" w:rsidTr="001E1C18">
        <w:trPr>
          <w:trHeight w:val="479"/>
        </w:trPr>
        <w:tc>
          <w:tcPr>
            <w:tcW w:w="4786" w:type="dxa"/>
          </w:tcPr>
          <w:p w:rsidR="001E1C18" w:rsidRDefault="001E1C18" w:rsidP="00433E68">
            <w:pPr>
              <w:pStyle w:val="Default"/>
              <w:rPr>
                <w:b/>
                <w:bCs/>
                <w:sz w:val="12"/>
                <w:szCs w:val="12"/>
              </w:rPr>
            </w:pPr>
            <w:r>
              <w:rPr>
                <w:b/>
                <w:bCs/>
                <w:sz w:val="12"/>
                <w:szCs w:val="12"/>
              </w:rPr>
              <w:t xml:space="preserve">Kreditinstitut </w:t>
            </w:r>
          </w:p>
          <w:sdt>
            <w:sdtPr>
              <w:rPr>
                <w:b/>
                <w:bCs/>
                <w:sz w:val="12"/>
                <w:szCs w:val="12"/>
              </w:rPr>
              <w:id w:val="2003703980"/>
              <w:placeholder>
                <w:docPart w:val="79B84F7982704FA4BF02687E5A9807ED"/>
              </w:placeholder>
              <w:showingPlcHdr/>
            </w:sdtPr>
            <w:sdtEndPr/>
            <w:sdtContent>
              <w:p w:rsidR="00597442" w:rsidRPr="001E1C18" w:rsidRDefault="00597442" w:rsidP="008D09EC">
                <w:pPr>
                  <w:pStyle w:val="Default"/>
                  <w:rPr>
                    <w:b/>
                    <w:bCs/>
                    <w:sz w:val="12"/>
                    <w:szCs w:val="12"/>
                  </w:rPr>
                </w:pPr>
                <w:r w:rsidRPr="00E67ED9">
                  <w:rPr>
                    <w:rStyle w:val="Platzhaltertext"/>
                    <w:b/>
                    <w:color w:val="auto"/>
                    <w:sz w:val="20"/>
                    <w:szCs w:val="20"/>
                  </w:rPr>
                  <w:t>Kreditinstitut</w:t>
                </w:r>
              </w:p>
            </w:sdtContent>
          </w:sdt>
        </w:tc>
        <w:tc>
          <w:tcPr>
            <w:tcW w:w="4576" w:type="dxa"/>
          </w:tcPr>
          <w:p w:rsidR="001E1C18" w:rsidRDefault="001E1C18" w:rsidP="00433E68">
            <w:pPr>
              <w:pStyle w:val="Default"/>
              <w:rPr>
                <w:b/>
                <w:bCs/>
                <w:sz w:val="12"/>
                <w:szCs w:val="12"/>
              </w:rPr>
            </w:pPr>
            <w:r>
              <w:rPr>
                <w:b/>
                <w:bCs/>
                <w:sz w:val="12"/>
                <w:szCs w:val="12"/>
              </w:rPr>
              <w:t>Kontoinhaber</w:t>
            </w:r>
          </w:p>
          <w:sdt>
            <w:sdtPr>
              <w:rPr>
                <w:b/>
                <w:bCs/>
                <w:sz w:val="12"/>
                <w:szCs w:val="12"/>
              </w:rPr>
              <w:id w:val="802661187"/>
              <w:placeholder>
                <w:docPart w:val="341EDA22A69C48A78B59FE26DC599BB0"/>
              </w:placeholder>
              <w:showingPlcHdr/>
            </w:sdtPr>
            <w:sdtEndPr/>
            <w:sdtContent>
              <w:p w:rsidR="00597442" w:rsidRPr="001E1C18" w:rsidRDefault="00597442" w:rsidP="00597442">
                <w:pPr>
                  <w:pStyle w:val="Default"/>
                  <w:rPr>
                    <w:b/>
                    <w:bCs/>
                    <w:sz w:val="12"/>
                    <w:szCs w:val="12"/>
                  </w:rPr>
                </w:pPr>
                <w:r w:rsidRPr="00E67ED9">
                  <w:rPr>
                    <w:rStyle w:val="Platzhaltertext"/>
                    <w:b/>
                    <w:color w:val="auto"/>
                    <w:sz w:val="20"/>
                    <w:szCs w:val="20"/>
                  </w:rPr>
                  <w:t>Kontoinhaber</w:t>
                </w:r>
              </w:p>
            </w:sdtContent>
          </w:sdt>
        </w:tc>
      </w:tr>
      <w:tr w:rsidR="001E1C18" w:rsidRPr="001E1C18" w:rsidTr="001E1C18">
        <w:trPr>
          <w:trHeight w:val="520"/>
        </w:trPr>
        <w:tc>
          <w:tcPr>
            <w:tcW w:w="4786" w:type="dxa"/>
          </w:tcPr>
          <w:p w:rsidR="001E1C18" w:rsidRDefault="001E1C18" w:rsidP="00433E68">
            <w:pPr>
              <w:pStyle w:val="Default"/>
              <w:rPr>
                <w:b/>
                <w:bCs/>
                <w:sz w:val="12"/>
                <w:szCs w:val="12"/>
              </w:rPr>
            </w:pPr>
            <w:r>
              <w:rPr>
                <w:b/>
                <w:bCs/>
                <w:sz w:val="12"/>
                <w:szCs w:val="12"/>
              </w:rPr>
              <w:t>IBAN</w:t>
            </w:r>
          </w:p>
          <w:sdt>
            <w:sdtPr>
              <w:rPr>
                <w:b/>
                <w:bCs/>
                <w:sz w:val="12"/>
                <w:szCs w:val="12"/>
              </w:rPr>
              <w:id w:val="894392118"/>
              <w:placeholder>
                <w:docPart w:val="D9C72232535B487CA5EE870426429200"/>
              </w:placeholder>
              <w:showingPlcHdr/>
            </w:sdtPr>
            <w:sdtEndPr/>
            <w:sdtContent>
              <w:p w:rsidR="00597442" w:rsidRPr="001E1C18" w:rsidRDefault="00597442" w:rsidP="00597442">
                <w:pPr>
                  <w:pStyle w:val="Default"/>
                  <w:rPr>
                    <w:b/>
                    <w:bCs/>
                    <w:sz w:val="12"/>
                    <w:szCs w:val="12"/>
                  </w:rPr>
                </w:pPr>
                <w:r w:rsidRPr="00E67ED9">
                  <w:rPr>
                    <w:rStyle w:val="Platzhaltertext"/>
                    <w:b/>
                    <w:color w:val="auto"/>
                    <w:sz w:val="20"/>
                    <w:szCs w:val="20"/>
                  </w:rPr>
                  <w:t>IBAN</w:t>
                </w:r>
              </w:p>
            </w:sdtContent>
          </w:sdt>
        </w:tc>
        <w:tc>
          <w:tcPr>
            <w:tcW w:w="4576" w:type="dxa"/>
          </w:tcPr>
          <w:p w:rsidR="001E1C18" w:rsidRDefault="001E1C18" w:rsidP="00433E68">
            <w:pPr>
              <w:pStyle w:val="Default"/>
              <w:rPr>
                <w:b/>
                <w:bCs/>
                <w:sz w:val="12"/>
                <w:szCs w:val="12"/>
              </w:rPr>
            </w:pPr>
            <w:r>
              <w:rPr>
                <w:b/>
                <w:bCs/>
                <w:sz w:val="12"/>
                <w:szCs w:val="12"/>
              </w:rPr>
              <w:t xml:space="preserve">BIC </w:t>
            </w:r>
          </w:p>
          <w:sdt>
            <w:sdtPr>
              <w:rPr>
                <w:b/>
                <w:bCs/>
                <w:sz w:val="12"/>
                <w:szCs w:val="12"/>
              </w:rPr>
              <w:id w:val="-1481925354"/>
              <w:placeholder>
                <w:docPart w:val="5A8D5CF48D82443BA1F2C4D045015AB6"/>
              </w:placeholder>
              <w:showingPlcHdr/>
            </w:sdtPr>
            <w:sdtEndPr/>
            <w:sdtContent>
              <w:p w:rsidR="00597442" w:rsidRPr="001E1C18" w:rsidRDefault="00597442" w:rsidP="00597442">
                <w:pPr>
                  <w:pStyle w:val="Default"/>
                  <w:rPr>
                    <w:b/>
                    <w:bCs/>
                    <w:sz w:val="12"/>
                    <w:szCs w:val="12"/>
                  </w:rPr>
                </w:pPr>
                <w:r w:rsidRPr="00E67ED9">
                  <w:rPr>
                    <w:b/>
                    <w:bCs/>
                    <w:sz w:val="20"/>
                    <w:szCs w:val="20"/>
                  </w:rPr>
                  <w:t>BIC</w:t>
                </w:r>
              </w:p>
            </w:sdtContent>
          </w:sdt>
        </w:tc>
      </w:tr>
    </w:tbl>
    <w:p w:rsidR="00BC3FE2" w:rsidRDefault="00BC3FE2" w:rsidP="001E1C18">
      <w:pPr>
        <w:rPr>
          <w:b/>
          <w:bCs/>
          <w:sz w:val="20"/>
          <w:szCs w:val="20"/>
        </w:rPr>
      </w:pPr>
    </w:p>
    <w:p w:rsidR="00037903" w:rsidRDefault="00037903" w:rsidP="00037903">
      <w:pPr>
        <w:rPr>
          <w:b/>
          <w:bCs/>
          <w:sz w:val="20"/>
          <w:szCs w:val="20"/>
        </w:rPr>
      </w:pPr>
      <w:r w:rsidRPr="00BC3FE2">
        <w:rPr>
          <w:b/>
          <w:bCs/>
          <w:sz w:val="20"/>
          <w:szCs w:val="20"/>
        </w:rPr>
        <w:t>3</w:t>
      </w:r>
      <w:r>
        <w:rPr>
          <w:b/>
          <w:bCs/>
          <w:sz w:val="20"/>
          <w:szCs w:val="20"/>
        </w:rPr>
        <w:t xml:space="preserve">. Wurde bereits ein Antrag auf vorläufige Abschlagszuweisung gestellt? </w:t>
      </w:r>
    </w:p>
    <w:p w:rsidR="00037903" w:rsidRDefault="00037903" w:rsidP="00037903">
      <w:pPr>
        <w:rPr>
          <w:b/>
          <w:bCs/>
          <w:sz w:val="20"/>
          <w:szCs w:val="20"/>
        </w:rPr>
      </w:pPr>
    </w:p>
    <w:p w:rsidR="00037903" w:rsidRDefault="008162BA" w:rsidP="00037903">
      <w:pPr>
        <w:rPr>
          <w:b/>
          <w:bCs/>
          <w:sz w:val="20"/>
          <w:szCs w:val="20"/>
        </w:rPr>
      </w:pPr>
      <w:sdt>
        <w:sdtPr>
          <w:rPr>
            <w:b/>
            <w:bCs/>
            <w:sz w:val="20"/>
            <w:szCs w:val="20"/>
          </w:rPr>
          <w:id w:val="423079172"/>
          <w14:checkbox>
            <w14:checked w14:val="0"/>
            <w14:checkedState w14:val="2612" w14:font="MS Gothic"/>
            <w14:uncheckedState w14:val="2610" w14:font="MS Gothic"/>
          </w14:checkbox>
        </w:sdtPr>
        <w:sdtEndPr/>
        <w:sdtContent>
          <w:r w:rsidR="005A4B1F">
            <w:rPr>
              <w:rFonts w:ascii="MS Gothic" w:eastAsia="MS Gothic" w:hAnsi="MS Gothic" w:hint="eastAsia"/>
              <w:b/>
              <w:bCs/>
              <w:sz w:val="20"/>
              <w:szCs w:val="20"/>
            </w:rPr>
            <w:t>☐</w:t>
          </w:r>
        </w:sdtContent>
      </w:sdt>
      <w:r w:rsidR="00037903">
        <w:rPr>
          <w:b/>
          <w:bCs/>
          <w:sz w:val="20"/>
          <w:szCs w:val="20"/>
        </w:rPr>
        <w:t xml:space="preserve"> </w:t>
      </w:r>
      <w:r w:rsidR="00037903" w:rsidRPr="00681A18">
        <w:rPr>
          <w:bCs/>
          <w:sz w:val="20"/>
          <w:szCs w:val="20"/>
        </w:rPr>
        <w:t>Ja, es wurde bereits ein Antrag auf eine vorläufige Abschlagszuweisung gestellt:</w:t>
      </w:r>
    </w:p>
    <w:tbl>
      <w:tblPr>
        <w:tblStyle w:val="Tabellenraster"/>
        <w:tblW w:w="0" w:type="auto"/>
        <w:tblLook w:val="04A0" w:firstRow="1" w:lastRow="0" w:firstColumn="1" w:lastColumn="0" w:noHBand="0" w:noVBand="1"/>
      </w:tblPr>
      <w:tblGrid>
        <w:gridCol w:w="4531"/>
        <w:gridCol w:w="4531"/>
      </w:tblGrid>
      <w:tr w:rsidR="00037903" w:rsidTr="00BC0AB3">
        <w:tc>
          <w:tcPr>
            <w:tcW w:w="4531" w:type="dxa"/>
          </w:tcPr>
          <w:p w:rsidR="00037903" w:rsidRPr="00681A18" w:rsidRDefault="00037903" w:rsidP="00BC0AB3">
            <w:pPr>
              <w:rPr>
                <w:bCs/>
                <w:sz w:val="20"/>
                <w:szCs w:val="20"/>
              </w:rPr>
            </w:pPr>
            <w:r w:rsidRPr="00681A18">
              <w:rPr>
                <w:bCs/>
                <w:sz w:val="20"/>
                <w:szCs w:val="20"/>
              </w:rPr>
              <w:t>Datum des Antrages:</w:t>
            </w:r>
          </w:p>
        </w:tc>
        <w:sdt>
          <w:sdtPr>
            <w:rPr>
              <w:b/>
              <w:bCs/>
              <w:sz w:val="20"/>
              <w:szCs w:val="20"/>
            </w:rPr>
            <w:id w:val="-204179901"/>
            <w:placeholder>
              <w:docPart w:val="DefaultPlaceholder_-1854013440"/>
            </w:placeholder>
          </w:sdtPr>
          <w:sdtEndPr/>
          <w:sdtContent>
            <w:tc>
              <w:tcPr>
                <w:tcW w:w="4531" w:type="dxa"/>
              </w:tcPr>
              <w:p w:rsidR="00037903" w:rsidRDefault="004B462F" w:rsidP="004B462F">
                <w:pPr>
                  <w:rPr>
                    <w:b/>
                    <w:bCs/>
                    <w:sz w:val="20"/>
                    <w:szCs w:val="20"/>
                  </w:rPr>
                </w:pPr>
                <w:r w:rsidRPr="00E67ED9">
                  <w:rPr>
                    <w:b/>
                    <w:bCs/>
                    <w:sz w:val="20"/>
                    <w:szCs w:val="20"/>
                  </w:rPr>
                  <w:t xml:space="preserve">Antragsdatum </w:t>
                </w:r>
              </w:p>
            </w:tc>
          </w:sdtContent>
        </w:sdt>
      </w:tr>
      <w:tr w:rsidR="00037903" w:rsidTr="00BC0AB3">
        <w:tc>
          <w:tcPr>
            <w:tcW w:w="4531" w:type="dxa"/>
          </w:tcPr>
          <w:p w:rsidR="00037903" w:rsidRPr="00681A18" w:rsidRDefault="00037903" w:rsidP="00BC0AB3">
            <w:pPr>
              <w:rPr>
                <w:bCs/>
                <w:sz w:val="20"/>
                <w:szCs w:val="20"/>
              </w:rPr>
            </w:pPr>
            <w:r w:rsidRPr="00681A18">
              <w:rPr>
                <w:bCs/>
                <w:sz w:val="20"/>
                <w:szCs w:val="20"/>
              </w:rPr>
              <w:t>Datum des vorläufigen Bescheides:</w:t>
            </w:r>
          </w:p>
        </w:tc>
        <w:sdt>
          <w:sdtPr>
            <w:rPr>
              <w:b/>
              <w:bCs/>
              <w:sz w:val="20"/>
              <w:szCs w:val="20"/>
            </w:rPr>
            <w:id w:val="-1524620614"/>
            <w:placeholder>
              <w:docPart w:val="DefaultPlaceholder_-1854013440"/>
            </w:placeholder>
          </w:sdtPr>
          <w:sdtEndPr/>
          <w:sdtContent>
            <w:tc>
              <w:tcPr>
                <w:tcW w:w="4531" w:type="dxa"/>
              </w:tcPr>
              <w:p w:rsidR="00037903" w:rsidRDefault="004B462F" w:rsidP="004B462F">
                <w:pPr>
                  <w:rPr>
                    <w:b/>
                    <w:bCs/>
                    <w:sz w:val="20"/>
                    <w:szCs w:val="20"/>
                  </w:rPr>
                </w:pPr>
                <w:r>
                  <w:rPr>
                    <w:b/>
                    <w:bCs/>
                    <w:sz w:val="20"/>
                    <w:szCs w:val="20"/>
                  </w:rPr>
                  <w:t>Datum des Bescheides</w:t>
                </w:r>
              </w:p>
            </w:tc>
          </w:sdtContent>
        </w:sdt>
      </w:tr>
      <w:tr w:rsidR="00037903" w:rsidTr="00BC0AB3">
        <w:tc>
          <w:tcPr>
            <w:tcW w:w="4531" w:type="dxa"/>
          </w:tcPr>
          <w:p w:rsidR="00037903" w:rsidRPr="00681A18" w:rsidRDefault="00037903" w:rsidP="00BC0AB3">
            <w:pPr>
              <w:rPr>
                <w:bCs/>
                <w:sz w:val="20"/>
                <w:szCs w:val="20"/>
              </w:rPr>
            </w:pPr>
            <w:r w:rsidRPr="00681A18">
              <w:rPr>
                <w:bCs/>
                <w:sz w:val="20"/>
                <w:szCs w:val="20"/>
              </w:rPr>
              <w:t xml:space="preserve">Aktenzeichen des vorläufigen Bescheides: </w:t>
            </w:r>
          </w:p>
        </w:tc>
        <w:sdt>
          <w:sdtPr>
            <w:rPr>
              <w:b/>
              <w:bCs/>
              <w:sz w:val="20"/>
              <w:szCs w:val="20"/>
            </w:rPr>
            <w:id w:val="-131175313"/>
            <w:placeholder>
              <w:docPart w:val="DefaultPlaceholder_-1854013440"/>
            </w:placeholder>
          </w:sdtPr>
          <w:sdtEndPr/>
          <w:sdtContent>
            <w:tc>
              <w:tcPr>
                <w:tcW w:w="4531" w:type="dxa"/>
              </w:tcPr>
              <w:p w:rsidR="00037903" w:rsidRDefault="004B462F" w:rsidP="004B462F">
                <w:pPr>
                  <w:rPr>
                    <w:b/>
                    <w:bCs/>
                    <w:sz w:val="20"/>
                    <w:szCs w:val="20"/>
                  </w:rPr>
                </w:pPr>
                <w:r>
                  <w:rPr>
                    <w:b/>
                    <w:bCs/>
                    <w:sz w:val="20"/>
                    <w:szCs w:val="20"/>
                  </w:rPr>
                  <w:t>Aktenzeichen des Bescheides</w:t>
                </w:r>
              </w:p>
            </w:tc>
          </w:sdtContent>
        </w:sdt>
      </w:tr>
    </w:tbl>
    <w:p w:rsidR="00037903" w:rsidRDefault="00037903" w:rsidP="00037903">
      <w:pPr>
        <w:rPr>
          <w:b/>
          <w:bCs/>
          <w:sz w:val="20"/>
          <w:szCs w:val="20"/>
        </w:rPr>
      </w:pPr>
    </w:p>
    <w:p w:rsidR="00037903" w:rsidRPr="00681A18" w:rsidRDefault="008162BA" w:rsidP="00037903">
      <w:pPr>
        <w:rPr>
          <w:bCs/>
          <w:sz w:val="20"/>
          <w:szCs w:val="20"/>
        </w:rPr>
      </w:pPr>
      <w:sdt>
        <w:sdtPr>
          <w:rPr>
            <w:bCs/>
            <w:sz w:val="20"/>
            <w:szCs w:val="20"/>
          </w:rPr>
          <w:id w:val="-1843385294"/>
          <w14:checkbox>
            <w14:checked w14:val="0"/>
            <w14:checkedState w14:val="2612" w14:font="MS Gothic"/>
            <w14:uncheckedState w14:val="2610" w14:font="MS Gothic"/>
          </w14:checkbox>
        </w:sdtPr>
        <w:sdtEndPr/>
        <w:sdtContent>
          <w:r w:rsidR="00037903">
            <w:rPr>
              <w:rFonts w:ascii="MS Gothic" w:eastAsia="MS Gothic" w:hAnsi="MS Gothic" w:hint="eastAsia"/>
              <w:bCs/>
              <w:sz w:val="20"/>
              <w:szCs w:val="20"/>
            </w:rPr>
            <w:t>☐</w:t>
          </w:r>
        </w:sdtContent>
      </w:sdt>
      <w:r w:rsidR="00037903">
        <w:rPr>
          <w:bCs/>
          <w:sz w:val="20"/>
          <w:szCs w:val="20"/>
        </w:rPr>
        <w:t xml:space="preserve"> Nein, es wurde noch kein Antrag auf eine vorläufige Abschlagszuweisung gestellt. Es handelt sich um einen Erstantrag. </w:t>
      </w:r>
    </w:p>
    <w:p w:rsidR="00037903" w:rsidRDefault="00037903" w:rsidP="001E1C18">
      <w:pPr>
        <w:rPr>
          <w:b/>
          <w:bCs/>
          <w:sz w:val="20"/>
          <w:szCs w:val="20"/>
        </w:rPr>
      </w:pPr>
    </w:p>
    <w:p w:rsidR="00BC3FE2" w:rsidRPr="00BC3FE2" w:rsidRDefault="00037903" w:rsidP="001E1C18">
      <w:pPr>
        <w:rPr>
          <w:b/>
          <w:bCs/>
          <w:sz w:val="20"/>
          <w:szCs w:val="20"/>
        </w:rPr>
      </w:pPr>
      <w:r>
        <w:rPr>
          <w:b/>
          <w:bCs/>
          <w:sz w:val="20"/>
          <w:szCs w:val="20"/>
        </w:rPr>
        <w:t>4</w:t>
      </w:r>
      <w:r w:rsidR="00BC3FE2" w:rsidRPr="00BC3FE2">
        <w:rPr>
          <w:b/>
          <w:bCs/>
          <w:sz w:val="20"/>
          <w:szCs w:val="20"/>
        </w:rPr>
        <w:t xml:space="preserve">. </w:t>
      </w:r>
      <w:r w:rsidR="00BC3FE2">
        <w:rPr>
          <w:b/>
          <w:bCs/>
          <w:sz w:val="20"/>
          <w:szCs w:val="20"/>
        </w:rPr>
        <w:t xml:space="preserve">Beantragte Verkehre </w:t>
      </w:r>
    </w:p>
    <w:p w:rsidR="00BC3FE2" w:rsidRDefault="00BC3FE2" w:rsidP="001E1C18">
      <w:pPr>
        <w:rPr>
          <w:bCs/>
          <w:sz w:val="20"/>
          <w:szCs w:val="20"/>
        </w:rPr>
      </w:pPr>
    </w:p>
    <w:p w:rsidR="00CC615C" w:rsidRDefault="00CC615C" w:rsidP="00CC615C">
      <w:pPr>
        <w:rPr>
          <w:bCs/>
          <w:sz w:val="20"/>
          <w:szCs w:val="20"/>
        </w:rPr>
      </w:pPr>
      <w:r w:rsidRPr="00CC6A2D">
        <w:rPr>
          <w:bCs/>
          <w:sz w:val="20"/>
          <w:szCs w:val="20"/>
        </w:rPr>
        <w:t>Der Ausgleich der coronabeding</w:t>
      </w:r>
      <w:r>
        <w:rPr>
          <w:bCs/>
          <w:sz w:val="20"/>
          <w:szCs w:val="20"/>
        </w:rPr>
        <w:t>ten Schäden wird für alle</w:t>
      </w:r>
      <w:r w:rsidRPr="00CC6A2D">
        <w:rPr>
          <w:bCs/>
          <w:sz w:val="20"/>
          <w:szCs w:val="20"/>
        </w:rPr>
        <w:t xml:space="preserve"> in </w:t>
      </w:r>
      <w:r w:rsidRPr="00C46439">
        <w:rPr>
          <w:b/>
          <w:bCs/>
          <w:sz w:val="20"/>
          <w:szCs w:val="20"/>
        </w:rPr>
        <w:t>Anlage 1</w:t>
      </w:r>
      <w:r w:rsidRPr="00CC6A2D">
        <w:rPr>
          <w:bCs/>
          <w:sz w:val="20"/>
          <w:szCs w:val="20"/>
        </w:rPr>
        <w:t xml:space="preserve"> genannten Linien </w:t>
      </w:r>
      <w:r>
        <w:rPr>
          <w:bCs/>
          <w:sz w:val="20"/>
          <w:szCs w:val="20"/>
        </w:rPr>
        <w:t>beantrag</w:t>
      </w:r>
      <w:r w:rsidRPr="00CC6A2D">
        <w:rPr>
          <w:bCs/>
          <w:sz w:val="20"/>
          <w:szCs w:val="20"/>
        </w:rPr>
        <w:t xml:space="preserve">t. </w:t>
      </w:r>
    </w:p>
    <w:p w:rsidR="00CC615C" w:rsidRDefault="00CC615C" w:rsidP="00CC615C">
      <w:pPr>
        <w:rPr>
          <w:bCs/>
          <w:sz w:val="20"/>
          <w:szCs w:val="20"/>
        </w:rPr>
      </w:pPr>
    </w:p>
    <w:p w:rsidR="00CC615C" w:rsidRDefault="00CC615C" w:rsidP="00CC615C">
      <w:pPr>
        <w:rPr>
          <w:bCs/>
          <w:sz w:val="20"/>
          <w:szCs w:val="20"/>
        </w:rPr>
      </w:pPr>
      <w:r w:rsidRPr="00CC6A2D">
        <w:rPr>
          <w:bCs/>
          <w:sz w:val="20"/>
          <w:szCs w:val="20"/>
        </w:rPr>
        <w:t xml:space="preserve">Eine Beantragung </w:t>
      </w:r>
      <w:r>
        <w:rPr>
          <w:bCs/>
          <w:sz w:val="20"/>
          <w:szCs w:val="20"/>
        </w:rPr>
        <w:t xml:space="preserve">ist nur für </w:t>
      </w:r>
      <w:r w:rsidRPr="00611551">
        <w:rPr>
          <w:bCs/>
          <w:sz w:val="20"/>
          <w:szCs w:val="20"/>
          <w:u w:val="single"/>
        </w:rPr>
        <w:t>Linienverkehre des allgemeinen ÖPNV</w:t>
      </w:r>
      <w:r>
        <w:rPr>
          <w:bCs/>
          <w:sz w:val="20"/>
          <w:szCs w:val="20"/>
        </w:rPr>
        <w:t xml:space="preserve"> im Sinne des Art. 1 Abs. 1, Abs. 2 Satz 1 des Gesetzes über den öffentlichen Personennahverkehr in Bayern zulässig, die nach § 42 ggf. i.V.m. § 2 Abs. 6, 7 des Personenbeförderungsgesetzes (PBefG) </w:t>
      </w:r>
      <w:r w:rsidRPr="00611551">
        <w:rPr>
          <w:bCs/>
          <w:sz w:val="20"/>
          <w:szCs w:val="20"/>
          <w:u w:val="single"/>
        </w:rPr>
        <w:t>genehmigt</w:t>
      </w:r>
      <w:r>
        <w:rPr>
          <w:bCs/>
          <w:sz w:val="20"/>
          <w:szCs w:val="20"/>
        </w:rPr>
        <w:t xml:space="preserve"> sind oder für die eine entsprechende </w:t>
      </w:r>
      <w:r w:rsidRPr="00611551">
        <w:rPr>
          <w:bCs/>
          <w:sz w:val="20"/>
          <w:szCs w:val="20"/>
          <w:u w:val="single"/>
        </w:rPr>
        <w:t>einstweilige Erlaubnis</w:t>
      </w:r>
      <w:r>
        <w:rPr>
          <w:bCs/>
          <w:sz w:val="20"/>
          <w:szCs w:val="20"/>
        </w:rPr>
        <w:t xml:space="preserve"> nach § 20 PBefG erteilt wurde. Die Schäden bei dem ÖPNV zuzuordnenden Linienverkehren nach der Verordnung (EG) Nr. 1073/2009 sind entsprechend dem Anteil der in Bayern erbrachten Wagenkilometer zu berücksichtigen. </w:t>
      </w:r>
    </w:p>
    <w:p w:rsidR="00BC3B23" w:rsidRDefault="00BC3B23" w:rsidP="001A27C7">
      <w:pPr>
        <w:rPr>
          <w:b/>
          <w:bCs/>
          <w:sz w:val="20"/>
          <w:szCs w:val="20"/>
        </w:rPr>
      </w:pPr>
    </w:p>
    <w:p w:rsidR="00F84513" w:rsidRDefault="001626C3" w:rsidP="00837C7B">
      <w:pPr>
        <w:spacing w:line="240" w:lineRule="auto"/>
        <w:rPr>
          <w:b/>
          <w:bCs/>
          <w:sz w:val="20"/>
          <w:szCs w:val="20"/>
        </w:rPr>
      </w:pPr>
      <w:r>
        <w:rPr>
          <w:b/>
          <w:bCs/>
          <w:sz w:val="20"/>
          <w:szCs w:val="20"/>
        </w:rPr>
        <w:t>5</w:t>
      </w:r>
      <w:r w:rsidR="00F84513">
        <w:rPr>
          <w:b/>
          <w:bCs/>
          <w:sz w:val="20"/>
          <w:szCs w:val="20"/>
        </w:rPr>
        <w:t xml:space="preserve">. Beantragter </w:t>
      </w:r>
      <w:r w:rsidR="00F42159">
        <w:rPr>
          <w:b/>
          <w:bCs/>
          <w:sz w:val="20"/>
          <w:szCs w:val="20"/>
        </w:rPr>
        <w:t>Ausgleich</w:t>
      </w:r>
    </w:p>
    <w:p w:rsidR="00F84513" w:rsidRPr="00F84513" w:rsidRDefault="00F84513" w:rsidP="00F84513">
      <w:pPr>
        <w:rPr>
          <w:bCs/>
          <w:sz w:val="20"/>
          <w:szCs w:val="20"/>
        </w:rPr>
      </w:pPr>
    </w:p>
    <w:p w:rsidR="001626C3" w:rsidRDefault="001626C3" w:rsidP="001626C3">
      <w:pPr>
        <w:rPr>
          <w:bCs/>
          <w:sz w:val="20"/>
          <w:szCs w:val="20"/>
        </w:rPr>
      </w:pPr>
      <w:r w:rsidRPr="00F84513">
        <w:rPr>
          <w:bCs/>
          <w:sz w:val="20"/>
          <w:szCs w:val="20"/>
        </w:rPr>
        <w:t xml:space="preserve">Der beantragte </w:t>
      </w:r>
      <w:r>
        <w:rPr>
          <w:bCs/>
          <w:sz w:val="20"/>
          <w:szCs w:val="20"/>
        </w:rPr>
        <w:t>Ausgleich, d.h. Einnahmeverluste abzüglich der eingesparten Aufwendungen,</w:t>
      </w:r>
      <w:r w:rsidRPr="00F84513">
        <w:rPr>
          <w:bCs/>
          <w:sz w:val="20"/>
          <w:szCs w:val="20"/>
        </w:rPr>
        <w:t xml:space="preserve"> wird in den Anlagen 2 bis </w:t>
      </w:r>
      <w:r w:rsidR="004F7C94">
        <w:rPr>
          <w:bCs/>
          <w:sz w:val="20"/>
          <w:szCs w:val="20"/>
        </w:rPr>
        <w:t>4</w:t>
      </w:r>
      <w:r w:rsidRPr="00F84513">
        <w:rPr>
          <w:bCs/>
          <w:sz w:val="20"/>
          <w:szCs w:val="20"/>
        </w:rPr>
        <w:t xml:space="preserve"> </w:t>
      </w:r>
      <w:r>
        <w:rPr>
          <w:bCs/>
          <w:sz w:val="20"/>
          <w:szCs w:val="20"/>
        </w:rPr>
        <w:t xml:space="preserve">detaillierter dargestellt. Es ist in der </w:t>
      </w:r>
      <w:r w:rsidRPr="0092710E">
        <w:rPr>
          <w:b/>
          <w:bCs/>
          <w:sz w:val="20"/>
          <w:szCs w:val="20"/>
        </w:rPr>
        <w:t>Anlage 2</w:t>
      </w:r>
      <w:r>
        <w:rPr>
          <w:bCs/>
          <w:sz w:val="20"/>
          <w:szCs w:val="20"/>
        </w:rPr>
        <w:t xml:space="preserve"> kenntlich zu machen, für welche Zeiträume es sich um </w:t>
      </w:r>
      <w:r w:rsidRPr="006F154C">
        <w:rPr>
          <w:b/>
          <w:bCs/>
          <w:sz w:val="20"/>
          <w:szCs w:val="20"/>
        </w:rPr>
        <w:t>Prognosen</w:t>
      </w:r>
      <w:r>
        <w:rPr>
          <w:bCs/>
          <w:sz w:val="20"/>
          <w:szCs w:val="20"/>
        </w:rPr>
        <w:t xml:space="preserve"> handelt. Eine etwaige Prognoseunsicherheit geht zu </w:t>
      </w:r>
      <w:r w:rsidRPr="006F154C">
        <w:rPr>
          <w:b/>
          <w:bCs/>
          <w:sz w:val="20"/>
          <w:szCs w:val="20"/>
        </w:rPr>
        <w:t>Lasten</w:t>
      </w:r>
      <w:r>
        <w:rPr>
          <w:bCs/>
          <w:sz w:val="20"/>
          <w:szCs w:val="20"/>
        </w:rPr>
        <w:t xml:space="preserve"> des Antragstellers. </w:t>
      </w:r>
    </w:p>
    <w:p w:rsidR="002127D1" w:rsidRDefault="002127D1">
      <w:pPr>
        <w:spacing w:after="200" w:line="276" w:lineRule="auto"/>
        <w:rPr>
          <w:bCs/>
          <w:sz w:val="20"/>
          <w:szCs w:val="20"/>
        </w:rPr>
      </w:pPr>
      <w:r>
        <w:rPr>
          <w:bCs/>
          <w:sz w:val="20"/>
          <w:szCs w:val="20"/>
        </w:rPr>
        <w:br w:type="page"/>
      </w:r>
    </w:p>
    <w:p w:rsidR="007350A1" w:rsidRDefault="007350A1" w:rsidP="001626C3">
      <w:pPr>
        <w:rPr>
          <w:bCs/>
          <w:sz w:val="20"/>
          <w:szCs w:val="20"/>
        </w:rPr>
      </w:pPr>
    </w:p>
    <w:p w:rsidR="007350A1" w:rsidRPr="00BD2548" w:rsidRDefault="00B327FF" w:rsidP="007350A1">
      <w:pPr>
        <w:rPr>
          <w:b/>
          <w:bCs/>
          <w:sz w:val="20"/>
          <w:szCs w:val="20"/>
          <w:u w:val="single"/>
        </w:rPr>
      </w:pPr>
      <w:r>
        <w:rPr>
          <w:b/>
          <w:bCs/>
          <w:sz w:val="20"/>
          <w:szCs w:val="20"/>
          <w:u w:val="single"/>
        </w:rPr>
        <w:t>Antrag nach der Kleinbeihilfenregelung</w:t>
      </w:r>
      <w:r w:rsidR="007350A1" w:rsidRPr="00BD2548">
        <w:rPr>
          <w:b/>
          <w:bCs/>
          <w:sz w:val="20"/>
          <w:szCs w:val="20"/>
          <w:u w:val="single"/>
        </w:rPr>
        <w:t>:</w:t>
      </w:r>
    </w:p>
    <w:p w:rsidR="007350A1" w:rsidRDefault="00B327FF" w:rsidP="007350A1">
      <w:pPr>
        <w:rPr>
          <w:b/>
          <w:bCs/>
          <w:sz w:val="20"/>
          <w:szCs w:val="20"/>
        </w:rPr>
      </w:pPr>
      <w:r>
        <w:rPr>
          <w:b/>
          <w:bCs/>
          <w:sz w:val="20"/>
          <w:szCs w:val="20"/>
        </w:rPr>
        <w:t>Dieser Antrag ist nur zu verwenden</w:t>
      </w:r>
      <w:r w:rsidR="002127D1">
        <w:rPr>
          <w:b/>
          <w:bCs/>
          <w:sz w:val="20"/>
          <w:szCs w:val="20"/>
        </w:rPr>
        <w:t xml:space="preserve">, wenn alle pandemiebedingten Unterstützungen an das Unternehmen, einschließlich der hier beantragten </w:t>
      </w:r>
      <w:r w:rsidR="001A523E">
        <w:rPr>
          <w:b/>
          <w:bCs/>
          <w:sz w:val="20"/>
          <w:szCs w:val="20"/>
        </w:rPr>
        <w:t xml:space="preserve">insgesamt </w:t>
      </w:r>
      <w:r w:rsidR="002127D1">
        <w:rPr>
          <w:b/>
          <w:bCs/>
          <w:sz w:val="20"/>
          <w:szCs w:val="20"/>
        </w:rPr>
        <w:t>unter 800.000 Euro liegen. Die</w:t>
      </w:r>
      <w:r w:rsidR="001A523E">
        <w:rPr>
          <w:b/>
          <w:bCs/>
          <w:sz w:val="20"/>
          <w:szCs w:val="20"/>
        </w:rPr>
        <w:t xml:space="preserve"> angesprochenen anderweitigen Unterstützungsleistungen</w:t>
      </w:r>
      <w:r w:rsidR="002127D1">
        <w:rPr>
          <w:b/>
          <w:bCs/>
          <w:sz w:val="20"/>
          <w:szCs w:val="20"/>
        </w:rPr>
        <w:t xml:space="preserve"> umfass</w:t>
      </w:r>
      <w:r w:rsidR="001A523E">
        <w:rPr>
          <w:b/>
          <w:bCs/>
          <w:sz w:val="20"/>
          <w:szCs w:val="20"/>
        </w:rPr>
        <w:t>en</w:t>
      </w:r>
      <w:r w:rsidR="002127D1">
        <w:rPr>
          <w:b/>
          <w:bCs/>
          <w:sz w:val="20"/>
          <w:szCs w:val="20"/>
        </w:rPr>
        <w:t xml:space="preserve"> </w:t>
      </w:r>
      <w:r w:rsidR="002127D1" w:rsidRPr="002127D1">
        <w:rPr>
          <w:b/>
          <w:bCs/>
          <w:sz w:val="20"/>
          <w:szCs w:val="20"/>
          <w:u w:val="single"/>
        </w:rPr>
        <w:t>insbesondere</w:t>
      </w:r>
      <w:r w:rsidR="002127D1">
        <w:rPr>
          <w:b/>
          <w:bCs/>
          <w:sz w:val="20"/>
          <w:szCs w:val="20"/>
        </w:rPr>
        <w:t>:</w:t>
      </w:r>
    </w:p>
    <w:p w:rsidR="001A523E" w:rsidRDefault="002127D1" w:rsidP="002127D1">
      <w:pPr>
        <w:pStyle w:val="Listenabsatz"/>
        <w:numPr>
          <w:ilvl w:val="0"/>
          <w:numId w:val="10"/>
        </w:numPr>
        <w:rPr>
          <w:b/>
          <w:bCs/>
          <w:sz w:val="20"/>
          <w:szCs w:val="20"/>
        </w:rPr>
      </w:pPr>
      <w:r>
        <w:rPr>
          <w:b/>
          <w:bCs/>
          <w:sz w:val="20"/>
          <w:szCs w:val="20"/>
        </w:rPr>
        <w:t xml:space="preserve">Soforthilfe des Staatsministeriums für Wirtschaft, </w:t>
      </w:r>
      <w:r w:rsidR="001A523E">
        <w:rPr>
          <w:b/>
          <w:bCs/>
          <w:sz w:val="20"/>
          <w:szCs w:val="20"/>
        </w:rPr>
        <w:t>Landesentwicklung und Energie,</w:t>
      </w:r>
      <w:r>
        <w:rPr>
          <w:b/>
          <w:bCs/>
          <w:sz w:val="20"/>
          <w:szCs w:val="20"/>
        </w:rPr>
        <w:t xml:space="preserve"> </w:t>
      </w:r>
    </w:p>
    <w:p w:rsidR="002127D1" w:rsidRDefault="002127D1" w:rsidP="002127D1">
      <w:pPr>
        <w:pStyle w:val="Listenabsatz"/>
        <w:numPr>
          <w:ilvl w:val="0"/>
          <w:numId w:val="10"/>
        </w:numPr>
        <w:rPr>
          <w:b/>
          <w:bCs/>
          <w:sz w:val="20"/>
          <w:szCs w:val="20"/>
        </w:rPr>
      </w:pPr>
      <w:r>
        <w:rPr>
          <w:b/>
          <w:bCs/>
          <w:sz w:val="20"/>
          <w:szCs w:val="20"/>
        </w:rPr>
        <w:t>Soforthilfe des Bundesministeriums für Wirtschaft und Energie</w:t>
      </w:r>
      <w:r w:rsidR="001A523E">
        <w:rPr>
          <w:b/>
          <w:bCs/>
          <w:sz w:val="20"/>
          <w:szCs w:val="20"/>
        </w:rPr>
        <w:t>,</w:t>
      </w:r>
      <w:r>
        <w:rPr>
          <w:b/>
          <w:bCs/>
          <w:sz w:val="20"/>
          <w:szCs w:val="20"/>
        </w:rPr>
        <w:t xml:space="preserve"> </w:t>
      </w:r>
    </w:p>
    <w:p w:rsidR="002127D1" w:rsidRDefault="002127D1" w:rsidP="002127D1">
      <w:pPr>
        <w:pStyle w:val="Listenabsatz"/>
        <w:numPr>
          <w:ilvl w:val="0"/>
          <w:numId w:val="10"/>
        </w:numPr>
        <w:rPr>
          <w:b/>
          <w:bCs/>
          <w:sz w:val="20"/>
          <w:szCs w:val="20"/>
        </w:rPr>
      </w:pPr>
      <w:r>
        <w:rPr>
          <w:b/>
          <w:bCs/>
          <w:sz w:val="20"/>
          <w:szCs w:val="20"/>
        </w:rPr>
        <w:t>Billigkeitsleistung des Bundesministeriums für Verkehr und digita</w:t>
      </w:r>
      <w:r w:rsidR="001A523E">
        <w:rPr>
          <w:b/>
          <w:bCs/>
          <w:sz w:val="20"/>
          <w:szCs w:val="20"/>
        </w:rPr>
        <w:t>le Infrastruktur für Reisebusse,</w:t>
      </w:r>
    </w:p>
    <w:p w:rsidR="002127D1" w:rsidRPr="002127D1" w:rsidRDefault="002127D1" w:rsidP="002127D1">
      <w:pPr>
        <w:pStyle w:val="Listenabsatz"/>
        <w:numPr>
          <w:ilvl w:val="0"/>
          <w:numId w:val="10"/>
        </w:numPr>
        <w:rPr>
          <w:b/>
          <w:bCs/>
          <w:sz w:val="20"/>
          <w:szCs w:val="20"/>
        </w:rPr>
      </w:pPr>
      <w:r>
        <w:rPr>
          <w:b/>
          <w:bCs/>
          <w:sz w:val="20"/>
          <w:szCs w:val="20"/>
        </w:rPr>
        <w:t>Förderung des Staatsministeriums für Wohnen, Bau und Verkehr für Trennschutzwände in Bussen.</w:t>
      </w:r>
    </w:p>
    <w:p w:rsidR="00864E5C" w:rsidRPr="001B643D" w:rsidRDefault="00864E5C">
      <w:pPr>
        <w:spacing w:after="200" w:line="276" w:lineRule="auto"/>
        <w:rPr>
          <w:bCs/>
          <w:color w:val="FF0000"/>
          <w:sz w:val="20"/>
          <w:szCs w:val="20"/>
        </w:rPr>
      </w:pPr>
    </w:p>
    <w:p w:rsidR="008C4FE0" w:rsidRPr="00FD1A05" w:rsidRDefault="008C4FE0" w:rsidP="008C4FE0">
      <w:pPr>
        <w:rPr>
          <w:b/>
          <w:bCs/>
          <w:sz w:val="20"/>
          <w:szCs w:val="20"/>
        </w:rPr>
      </w:pPr>
      <w:r w:rsidRPr="00FD1A05">
        <w:rPr>
          <w:b/>
          <w:bCs/>
          <w:sz w:val="20"/>
          <w:szCs w:val="20"/>
        </w:rPr>
        <w:t xml:space="preserve">Alle Beträge sind </w:t>
      </w:r>
      <w:r>
        <w:rPr>
          <w:b/>
          <w:bCs/>
          <w:sz w:val="20"/>
          <w:szCs w:val="20"/>
        </w:rPr>
        <w:t>Nettobeträge, das heißt ohne Umsatzsteuer</w:t>
      </w:r>
      <w:r w:rsidRPr="00FD1A05">
        <w:rPr>
          <w:b/>
          <w:bCs/>
          <w:sz w:val="20"/>
          <w:szCs w:val="20"/>
        </w:rPr>
        <w:t xml:space="preserve">. </w:t>
      </w:r>
    </w:p>
    <w:p w:rsidR="00F84513" w:rsidRDefault="00F84513" w:rsidP="00F84513">
      <w:pPr>
        <w:rPr>
          <w:bCs/>
          <w:sz w:val="20"/>
          <w:szCs w:val="20"/>
        </w:rPr>
      </w:pPr>
    </w:p>
    <w:tbl>
      <w:tblPr>
        <w:tblStyle w:val="Tabellenraster"/>
        <w:tblW w:w="9067" w:type="dxa"/>
        <w:tblInd w:w="-5" w:type="dxa"/>
        <w:tblLook w:val="04A0" w:firstRow="1" w:lastRow="0" w:firstColumn="1" w:lastColumn="0" w:noHBand="0" w:noVBand="1"/>
      </w:tblPr>
      <w:tblGrid>
        <w:gridCol w:w="709"/>
        <w:gridCol w:w="6786"/>
        <w:gridCol w:w="1572"/>
      </w:tblGrid>
      <w:tr w:rsidR="00C36A27" w:rsidTr="005E6A02">
        <w:trPr>
          <w:trHeight w:val="424"/>
        </w:trPr>
        <w:tc>
          <w:tcPr>
            <w:tcW w:w="709" w:type="dxa"/>
            <w:shd w:val="clear" w:color="auto" w:fill="BFBFBF" w:themeFill="background1" w:themeFillShade="BF"/>
            <w:vAlign w:val="center"/>
          </w:tcPr>
          <w:p w:rsidR="00C36A27" w:rsidRDefault="00C36A27" w:rsidP="005E6A02">
            <w:pPr>
              <w:jc w:val="center"/>
              <w:rPr>
                <w:bCs/>
                <w:sz w:val="20"/>
                <w:szCs w:val="20"/>
              </w:rPr>
            </w:pPr>
            <w:r>
              <w:rPr>
                <w:bCs/>
                <w:sz w:val="20"/>
                <w:szCs w:val="20"/>
              </w:rPr>
              <w:t>Nr.</w:t>
            </w:r>
          </w:p>
        </w:tc>
        <w:tc>
          <w:tcPr>
            <w:tcW w:w="6786" w:type="dxa"/>
            <w:shd w:val="clear" w:color="auto" w:fill="BFBFBF" w:themeFill="background1" w:themeFillShade="BF"/>
            <w:vAlign w:val="center"/>
          </w:tcPr>
          <w:p w:rsidR="00C36A27" w:rsidRDefault="00C36A27" w:rsidP="00C36A27">
            <w:pPr>
              <w:rPr>
                <w:bCs/>
                <w:sz w:val="20"/>
                <w:szCs w:val="20"/>
              </w:rPr>
            </w:pPr>
            <w:r>
              <w:rPr>
                <w:bCs/>
                <w:sz w:val="20"/>
                <w:szCs w:val="20"/>
              </w:rPr>
              <w:t>Posten</w:t>
            </w:r>
          </w:p>
        </w:tc>
        <w:tc>
          <w:tcPr>
            <w:tcW w:w="1572" w:type="dxa"/>
            <w:shd w:val="clear" w:color="auto" w:fill="BFBFBF" w:themeFill="background1" w:themeFillShade="BF"/>
            <w:vAlign w:val="center"/>
          </w:tcPr>
          <w:p w:rsidR="00C36A27" w:rsidRDefault="00C36A27" w:rsidP="00C36A27">
            <w:pPr>
              <w:rPr>
                <w:bCs/>
                <w:sz w:val="20"/>
                <w:szCs w:val="20"/>
              </w:rPr>
            </w:pPr>
            <w:r>
              <w:rPr>
                <w:bCs/>
                <w:sz w:val="20"/>
                <w:szCs w:val="20"/>
              </w:rPr>
              <w:t xml:space="preserve">Betrag </w:t>
            </w:r>
            <w:r w:rsidRPr="00CE4DFC">
              <w:rPr>
                <w:bCs/>
                <w:i/>
                <w:sz w:val="16"/>
                <w:szCs w:val="16"/>
              </w:rPr>
              <w:t>(auf ganze Euro gerundet)</w:t>
            </w:r>
          </w:p>
        </w:tc>
      </w:tr>
      <w:tr w:rsidR="00C36A27" w:rsidTr="005E6A02">
        <w:trPr>
          <w:trHeight w:val="424"/>
        </w:trPr>
        <w:tc>
          <w:tcPr>
            <w:tcW w:w="709" w:type="dxa"/>
            <w:vAlign w:val="center"/>
          </w:tcPr>
          <w:p w:rsidR="00C36A27" w:rsidRDefault="00C36A27" w:rsidP="005E6A02">
            <w:pPr>
              <w:jc w:val="center"/>
              <w:rPr>
                <w:bCs/>
                <w:sz w:val="20"/>
                <w:szCs w:val="20"/>
              </w:rPr>
            </w:pPr>
            <w:r>
              <w:rPr>
                <w:bCs/>
                <w:sz w:val="20"/>
                <w:szCs w:val="20"/>
              </w:rPr>
              <w:t>1</w:t>
            </w:r>
          </w:p>
        </w:tc>
        <w:tc>
          <w:tcPr>
            <w:tcW w:w="6786" w:type="dxa"/>
            <w:vAlign w:val="center"/>
          </w:tcPr>
          <w:p w:rsidR="00C36A27" w:rsidRDefault="00C36A27" w:rsidP="00C36A27">
            <w:pPr>
              <w:rPr>
                <w:bCs/>
                <w:sz w:val="20"/>
                <w:szCs w:val="20"/>
              </w:rPr>
            </w:pPr>
            <w:r>
              <w:rPr>
                <w:bCs/>
                <w:sz w:val="20"/>
                <w:szCs w:val="20"/>
              </w:rPr>
              <w:t>Tarifeinnahmeverluste</w:t>
            </w:r>
          </w:p>
        </w:tc>
        <w:sdt>
          <w:sdtPr>
            <w:rPr>
              <w:bCs/>
              <w:sz w:val="20"/>
              <w:szCs w:val="20"/>
            </w:rPr>
            <w:id w:val="-689295625"/>
            <w:placeholder>
              <w:docPart w:val="E89DA0AAB58B45DE9C4F53E306516DC2"/>
            </w:placeholder>
          </w:sdtPr>
          <w:sdtEndPr/>
          <w:sdtContent>
            <w:tc>
              <w:tcPr>
                <w:tcW w:w="1572" w:type="dxa"/>
                <w:vAlign w:val="center"/>
              </w:tcPr>
              <w:p w:rsidR="00C36A27" w:rsidRDefault="00C36A27" w:rsidP="00C36A27">
                <w:pPr>
                  <w:rPr>
                    <w:bCs/>
                    <w:sz w:val="20"/>
                    <w:szCs w:val="20"/>
                  </w:rPr>
                </w:pPr>
                <w:r>
                  <w:rPr>
                    <w:bCs/>
                    <w:sz w:val="20"/>
                    <w:szCs w:val="20"/>
                  </w:rPr>
                  <w:t>Euro</w:t>
                </w:r>
              </w:p>
            </w:tc>
          </w:sdtContent>
        </w:sdt>
      </w:tr>
      <w:tr w:rsidR="00C01ED6" w:rsidTr="005E6A02">
        <w:trPr>
          <w:trHeight w:val="424"/>
        </w:trPr>
        <w:tc>
          <w:tcPr>
            <w:tcW w:w="709" w:type="dxa"/>
            <w:vAlign w:val="center"/>
          </w:tcPr>
          <w:p w:rsidR="00C01ED6" w:rsidRDefault="00C01ED6" w:rsidP="00C01ED6">
            <w:pPr>
              <w:jc w:val="center"/>
              <w:rPr>
                <w:bCs/>
                <w:sz w:val="20"/>
                <w:szCs w:val="20"/>
              </w:rPr>
            </w:pPr>
            <w:r>
              <w:rPr>
                <w:bCs/>
                <w:sz w:val="20"/>
                <w:szCs w:val="20"/>
              </w:rPr>
              <w:t>2</w:t>
            </w:r>
          </w:p>
        </w:tc>
        <w:tc>
          <w:tcPr>
            <w:tcW w:w="6786" w:type="dxa"/>
            <w:vAlign w:val="center"/>
          </w:tcPr>
          <w:p w:rsidR="00C01ED6" w:rsidRDefault="00C01ED6" w:rsidP="00C01ED6">
            <w:pPr>
              <w:rPr>
                <w:bCs/>
                <w:sz w:val="20"/>
                <w:szCs w:val="20"/>
              </w:rPr>
            </w:pPr>
            <w:r w:rsidRPr="00C01ED6">
              <w:rPr>
                <w:bCs/>
                <w:sz w:val="20"/>
                <w:szCs w:val="20"/>
              </w:rPr>
              <w:t>Schäden aus coronabedingten Kulanzleistungen für Fälle vor dem 1. Juni 2020:</w:t>
            </w:r>
          </w:p>
        </w:tc>
        <w:sdt>
          <w:sdtPr>
            <w:rPr>
              <w:bCs/>
              <w:sz w:val="20"/>
              <w:szCs w:val="20"/>
            </w:rPr>
            <w:id w:val="232213196"/>
            <w:placeholder>
              <w:docPart w:val="7E3598641C0E4F5BB87AFF38DDAB20D3"/>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08"/>
        </w:trPr>
        <w:tc>
          <w:tcPr>
            <w:tcW w:w="709" w:type="dxa"/>
            <w:vAlign w:val="center"/>
          </w:tcPr>
          <w:p w:rsidR="00C01ED6" w:rsidRDefault="00C01ED6" w:rsidP="00C01ED6">
            <w:pPr>
              <w:jc w:val="center"/>
              <w:rPr>
                <w:bCs/>
                <w:sz w:val="20"/>
                <w:szCs w:val="20"/>
              </w:rPr>
            </w:pPr>
            <w:r>
              <w:rPr>
                <w:bCs/>
                <w:sz w:val="20"/>
                <w:szCs w:val="20"/>
              </w:rPr>
              <w:t>3</w:t>
            </w:r>
          </w:p>
        </w:tc>
        <w:tc>
          <w:tcPr>
            <w:tcW w:w="6786" w:type="dxa"/>
            <w:vAlign w:val="center"/>
          </w:tcPr>
          <w:p w:rsidR="00C01ED6" w:rsidRDefault="00C01ED6" w:rsidP="00C01ED6">
            <w:pPr>
              <w:rPr>
                <w:bCs/>
                <w:sz w:val="20"/>
                <w:szCs w:val="20"/>
              </w:rPr>
            </w:pPr>
            <w:r>
              <w:rPr>
                <w:bCs/>
                <w:sz w:val="20"/>
                <w:szCs w:val="20"/>
              </w:rPr>
              <w:t xml:space="preserve">+ </w:t>
            </w:r>
            <w:r w:rsidRPr="001A27C7">
              <w:rPr>
                <w:bCs/>
                <w:sz w:val="20"/>
                <w:szCs w:val="20"/>
              </w:rPr>
              <w:t xml:space="preserve">Minderung der Erstattungsleistungen </w:t>
            </w:r>
            <w:r>
              <w:rPr>
                <w:bCs/>
                <w:sz w:val="20"/>
                <w:szCs w:val="20"/>
              </w:rPr>
              <w:t>nach dem SGB IX</w:t>
            </w:r>
          </w:p>
        </w:tc>
        <w:sdt>
          <w:sdtPr>
            <w:rPr>
              <w:bCs/>
              <w:sz w:val="20"/>
              <w:szCs w:val="20"/>
            </w:rPr>
            <w:id w:val="1899086721"/>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509"/>
        </w:trPr>
        <w:tc>
          <w:tcPr>
            <w:tcW w:w="709" w:type="dxa"/>
            <w:vAlign w:val="center"/>
          </w:tcPr>
          <w:p w:rsidR="00C01ED6" w:rsidRPr="001A27C7" w:rsidRDefault="00C01ED6" w:rsidP="00C01ED6">
            <w:pPr>
              <w:jc w:val="center"/>
              <w:rPr>
                <w:bCs/>
                <w:sz w:val="20"/>
                <w:szCs w:val="20"/>
              </w:rPr>
            </w:pPr>
            <w:r>
              <w:rPr>
                <w:bCs/>
                <w:sz w:val="20"/>
                <w:szCs w:val="20"/>
              </w:rPr>
              <w:t>4</w:t>
            </w:r>
          </w:p>
        </w:tc>
        <w:tc>
          <w:tcPr>
            <w:tcW w:w="6786" w:type="dxa"/>
            <w:vAlign w:val="center"/>
          </w:tcPr>
          <w:p w:rsidR="00C01ED6" w:rsidRPr="00E9582F" w:rsidRDefault="00C01ED6" w:rsidP="00C01ED6">
            <w:pPr>
              <w:rPr>
                <w:bCs/>
                <w:sz w:val="20"/>
                <w:szCs w:val="20"/>
              </w:rPr>
            </w:pPr>
            <w:r w:rsidRPr="001A27C7">
              <w:rPr>
                <w:bCs/>
                <w:sz w:val="20"/>
                <w:szCs w:val="20"/>
              </w:rPr>
              <w:t>+ Minderung der Erstatt</w:t>
            </w:r>
            <w:r>
              <w:rPr>
                <w:bCs/>
                <w:sz w:val="20"/>
                <w:szCs w:val="20"/>
              </w:rPr>
              <w:t>ungsleistungen nach § 45a PBefG</w:t>
            </w:r>
          </w:p>
        </w:tc>
        <w:sdt>
          <w:sdtPr>
            <w:rPr>
              <w:bCs/>
              <w:sz w:val="20"/>
              <w:szCs w:val="20"/>
            </w:rPr>
            <w:id w:val="1367719557"/>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509"/>
        </w:trPr>
        <w:tc>
          <w:tcPr>
            <w:tcW w:w="709" w:type="dxa"/>
            <w:vAlign w:val="center"/>
          </w:tcPr>
          <w:p w:rsidR="00C01ED6" w:rsidRDefault="00C01ED6" w:rsidP="00C01ED6">
            <w:pPr>
              <w:jc w:val="center"/>
              <w:rPr>
                <w:bCs/>
                <w:sz w:val="20"/>
                <w:szCs w:val="20"/>
              </w:rPr>
            </w:pPr>
            <w:r>
              <w:rPr>
                <w:bCs/>
                <w:sz w:val="20"/>
                <w:szCs w:val="20"/>
              </w:rPr>
              <w:t>5</w:t>
            </w:r>
          </w:p>
        </w:tc>
        <w:tc>
          <w:tcPr>
            <w:tcW w:w="6786" w:type="dxa"/>
            <w:vAlign w:val="center"/>
          </w:tcPr>
          <w:p w:rsidR="00C01ED6" w:rsidRPr="001A27C7" w:rsidRDefault="00C01ED6" w:rsidP="00C01ED6">
            <w:pPr>
              <w:rPr>
                <w:bCs/>
                <w:sz w:val="20"/>
                <w:szCs w:val="20"/>
              </w:rPr>
            </w:pPr>
            <w:r>
              <w:rPr>
                <w:bCs/>
                <w:sz w:val="20"/>
                <w:szCs w:val="20"/>
              </w:rPr>
              <w:t>+ Minderung der Aus</w:t>
            </w:r>
            <w:r w:rsidRPr="0092710E">
              <w:rPr>
                <w:bCs/>
                <w:sz w:val="20"/>
                <w:szCs w:val="20"/>
              </w:rPr>
              <w:t>g</w:t>
            </w:r>
            <w:r>
              <w:rPr>
                <w:bCs/>
                <w:sz w:val="20"/>
                <w:szCs w:val="20"/>
              </w:rPr>
              <w:t>l</w:t>
            </w:r>
            <w:r w:rsidRPr="0092710E">
              <w:rPr>
                <w:bCs/>
                <w:sz w:val="20"/>
                <w:szCs w:val="20"/>
              </w:rPr>
              <w:t>eichsleistung aus allgemeinen Vorschriften</w:t>
            </w:r>
          </w:p>
        </w:tc>
        <w:sdt>
          <w:sdtPr>
            <w:rPr>
              <w:bCs/>
              <w:sz w:val="20"/>
              <w:szCs w:val="20"/>
            </w:rPr>
            <w:id w:val="145322798"/>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509"/>
        </w:trPr>
        <w:tc>
          <w:tcPr>
            <w:tcW w:w="709" w:type="dxa"/>
            <w:vAlign w:val="center"/>
          </w:tcPr>
          <w:p w:rsidR="00C01ED6" w:rsidRDefault="00C01ED6" w:rsidP="00C01ED6">
            <w:pPr>
              <w:jc w:val="center"/>
              <w:rPr>
                <w:bCs/>
                <w:sz w:val="20"/>
                <w:szCs w:val="20"/>
              </w:rPr>
            </w:pPr>
            <w:r>
              <w:rPr>
                <w:bCs/>
                <w:sz w:val="20"/>
                <w:szCs w:val="20"/>
              </w:rPr>
              <w:t>6</w:t>
            </w:r>
          </w:p>
        </w:tc>
        <w:tc>
          <w:tcPr>
            <w:tcW w:w="6786" w:type="dxa"/>
            <w:vAlign w:val="center"/>
          </w:tcPr>
          <w:p w:rsidR="00C01ED6" w:rsidRPr="001A27C7" w:rsidRDefault="00C01ED6" w:rsidP="00C01ED6">
            <w:pPr>
              <w:rPr>
                <w:bCs/>
                <w:sz w:val="20"/>
                <w:szCs w:val="20"/>
              </w:rPr>
            </w:pPr>
            <w:r>
              <w:rPr>
                <w:bCs/>
                <w:sz w:val="20"/>
                <w:szCs w:val="20"/>
              </w:rPr>
              <w:t xml:space="preserve">+ </w:t>
            </w:r>
            <w:r w:rsidRPr="0092710E">
              <w:rPr>
                <w:bCs/>
                <w:sz w:val="20"/>
                <w:szCs w:val="20"/>
              </w:rPr>
              <w:t>Minderung der Ausgleichsleistung aus öffentlichen Dienstleistungsaufträgen</w:t>
            </w:r>
          </w:p>
        </w:tc>
        <w:sdt>
          <w:sdtPr>
            <w:rPr>
              <w:bCs/>
              <w:sz w:val="20"/>
              <w:szCs w:val="20"/>
            </w:rPr>
            <w:id w:val="1585492217"/>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18"/>
        </w:trPr>
        <w:tc>
          <w:tcPr>
            <w:tcW w:w="709" w:type="dxa"/>
            <w:vAlign w:val="center"/>
          </w:tcPr>
          <w:p w:rsidR="00C01ED6" w:rsidRDefault="005B1B5E" w:rsidP="00C01ED6">
            <w:pPr>
              <w:jc w:val="center"/>
              <w:rPr>
                <w:bCs/>
                <w:sz w:val="20"/>
                <w:szCs w:val="20"/>
              </w:rPr>
            </w:pPr>
            <w:r>
              <w:rPr>
                <w:bCs/>
                <w:sz w:val="20"/>
                <w:szCs w:val="20"/>
              </w:rPr>
              <w:t>7</w:t>
            </w:r>
          </w:p>
        </w:tc>
        <w:tc>
          <w:tcPr>
            <w:tcW w:w="6786" w:type="dxa"/>
            <w:vAlign w:val="center"/>
          </w:tcPr>
          <w:p w:rsidR="00C01ED6" w:rsidRDefault="00C01ED6" w:rsidP="00C01ED6">
            <w:pPr>
              <w:rPr>
                <w:bCs/>
                <w:sz w:val="20"/>
                <w:szCs w:val="20"/>
              </w:rPr>
            </w:pPr>
            <w:r>
              <w:rPr>
                <w:bCs/>
                <w:sz w:val="20"/>
                <w:szCs w:val="20"/>
              </w:rPr>
              <w:t xml:space="preserve">./. </w:t>
            </w:r>
            <w:r w:rsidRPr="001A27C7">
              <w:rPr>
                <w:bCs/>
                <w:sz w:val="20"/>
                <w:szCs w:val="20"/>
              </w:rPr>
              <w:t>vermiedene und eingesparte Aufwendungen:</w:t>
            </w:r>
          </w:p>
        </w:tc>
        <w:sdt>
          <w:sdtPr>
            <w:rPr>
              <w:bCs/>
              <w:sz w:val="20"/>
              <w:szCs w:val="20"/>
            </w:rPr>
            <w:id w:val="-2039651860"/>
            <w:placeholder>
              <w:docPart w:val="250EAFC38145406585A14C05F0ED302E"/>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24"/>
        </w:trPr>
        <w:tc>
          <w:tcPr>
            <w:tcW w:w="709" w:type="dxa"/>
            <w:vAlign w:val="center"/>
          </w:tcPr>
          <w:p w:rsidR="00C01ED6" w:rsidRPr="001A27C7" w:rsidRDefault="005B1B5E" w:rsidP="00C01ED6">
            <w:pPr>
              <w:jc w:val="center"/>
              <w:rPr>
                <w:bCs/>
                <w:sz w:val="20"/>
                <w:szCs w:val="20"/>
              </w:rPr>
            </w:pPr>
            <w:r>
              <w:rPr>
                <w:bCs/>
                <w:sz w:val="20"/>
                <w:szCs w:val="20"/>
              </w:rPr>
              <w:t>8</w:t>
            </w:r>
          </w:p>
        </w:tc>
        <w:tc>
          <w:tcPr>
            <w:tcW w:w="6786" w:type="dxa"/>
            <w:vAlign w:val="center"/>
          </w:tcPr>
          <w:p w:rsidR="00C01ED6" w:rsidRDefault="00C01ED6" w:rsidP="00C01ED6">
            <w:pPr>
              <w:rPr>
                <w:bCs/>
                <w:sz w:val="20"/>
                <w:szCs w:val="20"/>
              </w:rPr>
            </w:pPr>
            <w:r w:rsidRPr="001A27C7">
              <w:rPr>
                <w:bCs/>
                <w:sz w:val="20"/>
                <w:szCs w:val="20"/>
              </w:rPr>
              <w:t>./. anderweitige coronabedingte Förderungen / Erstattungen:</w:t>
            </w:r>
          </w:p>
        </w:tc>
        <w:sdt>
          <w:sdtPr>
            <w:rPr>
              <w:bCs/>
              <w:sz w:val="20"/>
              <w:szCs w:val="20"/>
            </w:rPr>
            <w:id w:val="-407702866"/>
            <w:placeholder>
              <w:docPart w:val="250EAFC38145406585A14C05F0ED302E"/>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08"/>
        </w:trPr>
        <w:tc>
          <w:tcPr>
            <w:tcW w:w="709" w:type="dxa"/>
            <w:shd w:val="clear" w:color="auto" w:fill="BFBFBF" w:themeFill="background1" w:themeFillShade="BF"/>
            <w:vAlign w:val="center"/>
          </w:tcPr>
          <w:p w:rsidR="00C01ED6" w:rsidRDefault="00C01ED6" w:rsidP="00C01ED6">
            <w:pPr>
              <w:jc w:val="center"/>
              <w:rPr>
                <w:bCs/>
                <w:sz w:val="20"/>
                <w:szCs w:val="20"/>
              </w:rPr>
            </w:pPr>
          </w:p>
        </w:tc>
        <w:tc>
          <w:tcPr>
            <w:tcW w:w="6786" w:type="dxa"/>
            <w:shd w:val="clear" w:color="auto" w:fill="BFBFBF" w:themeFill="background1" w:themeFillShade="BF"/>
            <w:vAlign w:val="center"/>
          </w:tcPr>
          <w:p w:rsidR="00C01ED6" w:rsidRDefault="00C01ED6" w:rsidP="00C01ED6">
            <w:pPr>
              <w:rPr>
                <w:bCs/>
                <w:sz w:val="20"/>
                <w:szCs w:val="20"/>
              </w:rPr>
            </w:pPr>
            <w:r>
              <w:rPr>
                <w:bCs/>
                <w:sz w:val="20"/>
                <w:szCs w:val="20"/>
              </w:rPr>
              <w:t>Beantragter Schaden</w:t>
            </w:r>
          </w:p>
        </w:tc>
        <w:sdt>
          <w:sdtPr>
            <w:rPr>
              <w:bCs/>
              <w:sz w:val="20"/>
              <w:szCs w:val="20"/>
            </w:rPr>
            <w:id w:val="-1255281546"/>
            <w:placeholder>
              <w:docPart w:val="250EAFC38145406585A14C05F0ED302E"/>
            </w:placeholder>
          </w:sdtPr>
          <w:sdtEndPr/>
          <w:sdtContent>
            <w:tc>
              <w:tcPr>
                <w:tcW w:w="1572" w:type="dxa"/>
                <w:shd w:val="clear" w:color="auto" w:fill="BFBFBF" w:themeFill="background1" w:themeFillShade="BF"/>
                <w:vAlign w:val="center"/>
              </w:tcPr>
              <w:p w:rsidR="00C01ED6" w:rsidRDefault="00C01ED6" w:rsidP="00C01ED6">
                <w:pPr>
                  <w:rPr>
                    <w:bCs/>
                    <w:sz w:val="20"/>
                    <w:szCs w:val="20"/>
                  </w:rPr>
                </w:pPr>
                <w:r>
                  <w:rPr>
                    <w:bCs/>
                    <w:sz w:val="20"/>
                    <w:szCs w:val="20"/>
                  </w:rPr>
                  <w:t>Euro</w:t>
                </w:r>
              </w:p>
            </w:tc>
          </w:sdtContent>
        </w:sdt>
      </w:tr>
    </w:tbl>
    <w:p w:rsidR="00BA4038" w:rsidRDefault="00BA4038" w:rsidP="00F84513">
      <w:pPr>
        <w:rPr>
          <w:bCs/>
          <w:sz w:val="20"/>
          <w:szCs w:val="20"/>
        </w:rPr>
      </w:pPr>
    </w:p>
    <w:p w:rsidR="00DF70F3" w:rsidRDefault="00DF70F3" w:rsidP="00DF70F3">
      <w:pPr>
        <w:rPr>
          <w:b/>
          <w:bCs/>
          <w:sz w:val="20"/>
          <w:szCs w:val="20"/>
          <w:u w:val="single"/>
        </w:rPr>
      </w:pPr>
      <w:r>
        <w:rPr>
          <w:b/>
          <w:bCs/>
          <w:sz w:val="20"/>
          <w:szCs w:val="20"/>
          <w:u w:val="single"/>
        </w:rPr>
        <w:t xml:space="preserve">Hinweise: </w:t>
      </w:r>
    </w:p>
    <w:p w:rsidR="00DF70F3" w:rsidRDefault="00DF70F3" w:rsidP="00DF70F3">
      <w:pPr>
        <w:rPr>
          <w:bCs/>
          <w:sz w:val="20"/>
          <w:szCs w:val="20"/>
        </w:rPr>
      </w:pPr>
    </w:p>
    <w:p w:rsidR="001A0C20" w:rsidRPr="001A0C20" w:rsidRDefault="001A0C20" w:rsidP="00DF70F3">
      <w:pPr>
        <w:rPr>
          <w:bCs/>
          <w:sz w:val="20"/>
          <w:szCs w:val="20"/>
          <w:u w:val="single"/>
        </w:rPr>
      </w:pPr>
      <w:r w:rsidRPr="001A0C20">
        <w:rPr>
          <w:bCs/>
          <w:sz w:val="20"/>
          <w:szCs w:val="20"/>
          <w:u w:val="single"/>
        </w:rPr>
        <w:t xml:space="preserve">Zu 1.: Tarifeinnahmeverluste: </w:t>
      </w:r>
    </w:p>
    <w:p w:rsidR="009A7647" w:rsidRPr="00C749A3" w:rsidRDefault="00B0104B" w:rsidP="009A7647">
      <w:pPr>
        <w:rPr>
          <w:bCs/>
          <w:sz w:val="20"/>
          <w:szCs w:val="20"/>
        </w:rPr>
      </w:pPr>
      <w:r w:rsidRPr="00C749A3">
        <w:rPr>
          <w:bCs/>
          <w:sz w:val="20"/>
          <w:szCs w:val="20"/>
        </w:rPr>
        <w:t xml:space="preserve">„Tarifeinnahmen“ sind </w:t>
      </w:r>
      <w:r>
        <w:rPr>
          <w:bCs/>
          <w:sz w:val="20"/>
          <w:szCs w:val="20"/>
        </w:rPr>
        <w:t>nach</w:t>
      </w:r>
      <w:r w:rsidRPr="00C749A3">
        <w:rPr>
          <w:bCs/>
          <w:sz w:val="20"/>
          <w:szCs w:val="20"/>
        </w:rPr>
        <w:t xml:space="preserve"> Nr. 4.3.1.1 der Richtlinie „Netto-Fahrgeldeinnahmen“ </w:t>
      </w:r>
      <w:r>
        <w:rPr>
          <w:bCs/>
          <w:sz w:val="20"/>
          <w:szCs w:val="20"/>
        </w:rPr>
        <w:t>entsprechend</w:t>
      </w:r>
      <w:r w:rsidRPr="00C749A3">
        <w:rPr>
          <w:bCs/>
          <w:sz w:val="20"/>
          <w:szCs w:val="20"/>
        </w:rPr>
        <w:t xml:space="preserve"> der Einnahmenaufteilung</w:t>
      </w:r>
      <w:r>
        <w:rPr>
          <w:bCs/>
          <w:sz w:val="20"/>
          <w:szCs w:val="20"/>
        </w:rPr>
        <w:t xml:space="preserve"> nach jeweiligem Verkehrsverbund (wo vorhanden) und / oder sonstigen Tarifen </w:t>
      </w:r>
      <w:r w:rsidR="00ED7C6A">
        <w:rPr>
          <w:bCs/>
          <w:sz w:val="20"/>
          <w:szCs w:val="20"/>
        </w:rPr>
        <w:t xml:space="preserve">(u.a. </w:t>
      </w:r>
      <w:r>
        <w:rPr>
          <w:bCs/>
          <w:sz w:val="20"/>
          <w:szCs w:val="20"/>
        </w:rPr>
        <w:t>Haustarif) anzusetzen</w:t>
      </w:r>
      <w:r w:rsidR="00E66970">
        <w:rPr>
          <w:bCs/>
          <w:sz w:val="20"/>
          <w:szCs w:val="20"/>
        </w:rPr>
        <w:t>.</w:t>
      </w:r>
      <w:r w:rsidR="00971F34" w:rsidRPr="00C749A3">
        <w:rPr>
          <w:bCs/>
          <w:sz w:val="20"/>
          <w:szCs w:val="20"/>
        </w:rPr>
        <w:t xml:space="preserve"> </w:t>
      </w:r>
      <w:r w:rsidR="009A7647" w:rsidRPr="00C749A3">
        <w:rPr>
          <w:bCs/>
          <w:sz w:val="20"/>
          <w:szCs w:val="20"/>
        </w:rPr>
        <w:t xml:space="preserve">Die für die Berechnung der Verluste erforderlichen Ist-Einnahmen 2020 sind voraussichtlich erst Ende 2021 (nach Abschluss der Einnahmenaufteilung) verfügbar. Im Antrag (bis 30.09.2020) ist daher eine Prognose vorzunehmen und zwar anhand aktueller mit den Verbünden abgestimmten Einnahmeprognosen sowie (vorläufig) anhand des Verteilschlüssels für das Jahr 2019. Für die Nachvollziehbarkeit der Prognosen sind die Berechnungen pro </w:t>
      </w:r>
      <w:r w:rsidR="00C749A3" w:rsidRPr="00C749A3">
        <w:rPr>
          <w:bCs/>
          <w:sz w:val="20"/>
          <w:szCs w:val="20"/>
        </w:rPr>
        <w:t>Verbund</w:t>
      </w:r>
      <w:r w:rsidR="009A7647" w:rsidRPr="00C749A3">
        <w:rPr>
          <w:bCs/>
          <w:sz w:val="20"/>
          <w:szCs w:val="20"/>
        </w:rPr>
        <w:t xml:space="preserve"> und nach </w:t>
      </w:r>
      <w:r w:rsidR="009A7647" w:rsidRPr="00C749A3">
        <w:rPr>
          <w:bCs/>
          <w:sz w:val="20"/>
          <w:szCs w:val="20"/>
        </w:rPr>
        <w:lastRenderedPageBreak/>
        <w:t>unterschiedlichen Tarifen einzeln aufzuschlüsseln</w:t>
      </w:r>
      <w:r w:rsidR="00C749A3" w:rsidRPr="00C749A3">
        <w:rPr>
          <w:bCs/>
          <w:sz w:val="20"/>
          <w:szCs w:val="20"/>
        </w:rPr>
        <w:t xml:space="preserve">. </w:t>
      </w:r>
      <w:r w:rsidR="009A7647" w:rsidRPr="00C749A3">
        <w:rPr>
          <w:bCs/>
          <w:sz w:val="20"/>
          <w:szCs w:val="20"/>
        </w:rPr>
        <w:t xml:space="preserve">Im Jahr </w:t>
      </w:r>
      <w:r w:rsidR="00C749A3" w:rsidRPr="00C749A3">
        <w:rPr>
          <w:bCs/>
          <w:sz w:val="20"/>
          <w:szCs w:val="20"/>
        </w:rPr>
        <w:t xml:space="preserve">2019 und </w:t>
      </w:r>
      <w:r w:rsidR="009A7647" w:rsidRPr="00C749A3">
        <w:rPr>
          <w:bCs/>
          <w:sz w:val="20"/>
          <w:szCs w:val="20"/>
        </w:rPr>
        <w:t>2020 neu</w:t>
      </w:r>
      <w:r w:rsidR="00C749A3" w:rsidRPr="00C749A3">
        <w:rPr>
          <w:bCs/>
          <w:sz w:val="20"/>
          <w:szCs w:val="20"/>
        </w:rPr>
        <w:t xml:space="preserve"> eingeführte Tarifmaßnahmen (Tarifstrukturreform im MVV. 365-Euro-Ticket)</w:t>
      </w:r>
      <w:r w:rsidR="009A7647" w:rsidRPr="00C749A3">
        <w:rPr>
          <w:bCs/>
          <w:sz w:val="20"/>
          <w:szCs w:val="20"/>
        </w:rPr>
        <w:t xml:space="preserve"> sind bei der Fortschreibung der Ist-Einnahmen 2019 zwecks Ermittlung der Soll-Einnahmen 2020 („Tarifanpassung“) zu berücksichtigen. </w:t>
      </w:r>
    </w:p>
    <w:p w:rsidR="001A0C20" w:rsidRPr="00E9101F" w:rsidRDefault="001A0C20" w:rsidP="00DF70F3">
      <w:pPr>
        <w:rPr>
          <w:bCs/>
          <w:sz w:val="20"/>
          <w:szCs w:val="20"/>
        </w:rPr>
      </w:pPr>
    </w:p>
    <w:p w:rsidR="00DF70F3" w:rsidRPr="004B2891" w:rsidRDefault="00DF70F3" w:rsidP="00DF70F3">
      <w:pPr>
        <w:rPr>
          <w:bCs/>
          <w:sz w:val="20"/>
          <w:szCs w:val="20"/>
          <w:u w:val="single"/>
        </w:rPr>
      </w:pPr>
      <w:r w:rsidRPr="004B2891">
        <w:rPr>
          <w:bCs/>
          <w:sz w:val="20"/>
          <w:szCs w:val="20"/>
          <w:u w:val="single"/>
        </w:rPr>
        <w:t xml:space="preserve">Zu 2.: Ausgleich nach SGB IX: </w:t>
      </w:r>
    </w:p>
    <w:p w:rsidR="005A4B1F" w:rsidRDefault="00DF70F3" w:rsidP="005B1B5E">
      <w:pPr>
        <w:rPr>
          <w:bCs/>
          <w:sz w:val="20"/>
          <w:szCs w:val="20"/>
        </w:rPr>
      </w:pPr>
      <w:r>
        <w:rPr>
          <w:bCs/>
          <w:sz w:val="20"/>
          <w:szCs w:val="20"/>
        </w:rPr>
        <w:t xml:space="preserve">Bei der endgültigen Antragstellung </w:t>
      </w:r>
      <w:r w:rsidRPr="00E9101F">
        <w:rPr>
          <w:bCs/>
          <w:sz w:val="20"/>
          <w:szCs w:val="20"/>
        </w:rPr>
        <w:t xml:space="preserve">bis zum </w:t>
      </w:r>
      <w:r w:rsidRPr="0043399E">
        <w:rPr>
          <w:b/>
          <w:bCs/>
          <w:sz w:val="20"/>
          <w:szCs w:val="20"/>
        </w:rPr>
        <w:t>30. September 2020</w:t>
      </w:r>
      <w:r w:rsidRPr="00E9101F">
        <w:rPr>
          <w:bCs/>
          <w:sz w:val="20"/>
          <w:szCs w:val="20"/>
        </w:rPr>
        <w:t xml:space="preserve"> </w:t>
      </w:r>
      <w:r>
        <w:rPr>
          <w:bCs/>
          <w:sz w:val="20"/>
          <w:szCs w:val="20"/>
        </w:rPr>
        <w:t>muss</w:t>
      </w:r>
      <w:r w:rsidRPr="00E9101F">
        <w:rPr>
          <w:bCs/>
          <w:sz w:val="20"/>
          <w:szCs w:val="20"/>
        </w:rPr>
        <w:t xml:space="preserve"> dieser durch die individuellen Werte ergänzt werden</w:t>
      </w:r>
      <w:r>
        <w:rPr>
          <w:bCs/>
          <w:sz w:val="20"/>
          <w:szCs w:val="20"/>
        </w:rPr>
        <w:t>, wie sie sich aus § 231 Abs. 5 SGB IX ergeben.</w:t>
      </w:r>
    </w:p>
    <w:p w:rsidR="009322FA" w:rsidRPr="00E9101F" w:rsidRDefault="009322FA" w:rsidP="00DF70F3">
      <w:pPr>
        <w:rPr>
          <w:bCs/>
          <w:sz w:val="20"/>
          <w:szCs w:val="20"/>
        </w:rPr>
      </w:pPr>
    </w:p>
    <w:p w:rsidR="00DF70F3" w:rsidRPr="004B2891" w:rsidRDefault="00DF70F3" w:rsidP="00DF70F3">
      <w:pPr>
        <w:rPr>
          <w:bCs/>
          <w:sz w:val="20"/>
          <w:szCs w:val="20"/>
          <w:u w:val="single"/>
        </w:rPr>
      </w:pPr>
      <w:r w:rsidRPr="004B2891">
        <w:rPr>
          <w:bCs/>
          <w:sz w:val="20"/>
          <w:szCs w:val="20"/>
          <w:u w:val="single"/>
        </w:rPr>
        <w:t xml:space="preserve">Zu 3.: Ausgleich nach § 45a PBefG: </w:t>
      </w:r>
    </w:p>
    <w:p w:rsidR="00DF70F3" w:rsidRPr="00E9101F" w:rsidRDefault="00DF70F3" w:rsidP="00DF70F3">
      <w:pPr>
        <w:rPr>
          <w:bCs/>
          <w:sz w:val="20"/>
          <w:szCs w:val="20"/>
        </w:rPr>
      </w:pPr>
      <w:r w:rsidRPr="00E9101F">
        <w:rPr>
          <w:bCs/>
          <w:sz w:val="20"/>
          <w:szCs w:val="20"/>
        </w:rPr>
        <w:t xml:space="preserve">Für die Antragstellung bis zum </w:t>
      </w:r>
      <w:r w:rsidRPr="0043399E">
        <w:rPr>
          <w:b/>
          <w:bCs/>
          <w:sz w:val="20"/>
          <w:szCs w:val="20"/>
        </w:rPr>
        <w:t xml:space="preserve">30. September 2020 </w:t>
      </w:r>
      <w:r w:rsidRPr="00E9101F">
        <w:rPr>
          <w:bCs/>
          <w:sz w:val="20"/>
          <w:szCs w:val="20"/>
        </w:rPr>
        <w:t xml:space="preserve">kann auf eine fundierte Prognose </w:t>
      </w:r>
      <w:r w:rsidRPr="004B2891">
        <w:rPr>
          <w:bCs/>
          <w:i/>
          <w:sz w:val="20"/>
          <w:szCs w:val="20"/>
          <w:u w:val="single"/>
        </w:rPr>
        <w:t>oder</w:t>
      </w:r>
      <w:r w:rsidRPr="00E9101F">
        <w:rPr>
          <w:bCs/>
          <w:sz w:val="20"/>
          <w:szCs w:val="20"/>
        </w:rPr>
        <w:t xml:space="preserve"> die vereinfachte Berechnung nach </w:t>
      </w:r>
      <w:r w:rsidRPr="004B2891">
        <w:rPr>
          <w:b/>
          <w:bCs/>
          <w:sz w:val="20"/>
          <w:szCs w:val="20"/>
        </w:rPr>
        <w:t>Anlage 3</w:t>
      </w:r>
      <w:r w:rsidRPr="00E9101F">
        <w:rPr>
          <w:bCs/>
          <w:sz w:val="20"/>
          <w:szCs w:val="20"/>
        </w:rPr>
        <w:t xml:space="preserve"> zurückgegriffen werden. Spätestens zum </w:t>
      </w:r>
      <w:r w:rsidRPr="004B2891">
        <w:rPr>
          <w:b/>
          <w:bCs/>
          <w:sz w:val="20"/>
          <w:szCs w:val="20"/>
        </w:rPr>
        <w:t>30. September 2021</w:t>
      </w:r>
      <w:r w:rsidRPr="00E9101F">
        <w:rPr>
          <w:bCs/>
          <w:sz w:val="20"/>
          <w:szCs w:val="20"/>
        </w:rPr>
        <w:t xml:space="preserve"> müssen die tatsächlichen Ist</w:t>
      </w:r>
      <w:r>
        <w:rPr>
          <w:bCs/>
          <w:sz w:val="20"/>
          <w:szCs w:val="20"/>
        </w:rPr>
        <w:t>-W</w:t>
      </w:r>
      <w:r w:rsidRPr="00E9101F">
        <w:rPr>
          <w:bCs/>
          <w:sz w:val="20"/>
          <w:szCs w:val="20"/>
        </w:rPr>
        <w:t xml:space="preserve">erte nachgewiesen werden.  </w:t>
      </w:r>
    </w:p>
    <w:p w:rsidR="00DF70F3" w:rsidRPr="00E9101F" w:rsidRDefault="00DF70F3" w:rsidP="00DF70F3">
      <w:pPr>
        <w:rPr>
          <w:bCs/>
          <w:sz w:val="20"/>
          <w:szCs w:val="20"/>
        </w:rPr>
      </w:pPr>
    </w:p>
    <w:p w:rsidR="00DF70F3" w:rsidRPr="004B2891" w:rsidRDefault="007D3ECD" w:rsidP="00DF70F3">
      <w:pPr>
        <w:rPr>
          <w:bCs/>
          <w:sz w:val="20"/>
          <w:szCs w:val="20"/>
          <w:u w:val="single"/>
        </w:rPr>
      </w:pPr>
      <w:r>
        <w:rPr>
          <w:bCs/>
          <w:sz w:val="20"/>
          <w:szCs w:val="20"/>
          <w:u w:val="single"/>
        </w:rPr>
        <w:t>Zu 5</w:t>
      </w:r>
      <w:r w:rsidR="00DF70F3" w:rsidRPr="004B2891">
        <w:rPr>
          <w:bCs/>
          <w:sz w:val="20"/>
          <w:szCs w:val="20"/>
          <w:u w:val="single"/>
        </w:rPr>
        <w:t xml:space="preserve">. &amp; </w:t>
      </w:r>
      <w:r>
        <w:rPr>
          <w:bCs/>
          <w:sz w:val="20"/>
          <w:szCs w:val="20"/>
          <w:u w:val="single"/>
        </w:rPr>
        <w:t>6</w:t>
      </w:r>
      <w:r w:rsidR="00DF70F3" w:rsidRPr="004B2891">
        <w:rPr>
          <w:bCs/>
          <w:sz w:val="20"/>
          <w:szCs w:val="20"/>
          <w:u w:val="single"/>
        </w:rPr>
        <w:t xml:space="preserve">.: Schäden aus allgemeinen Vorschriften und öffentlichen Dienstleistungsaufträgen: </w:t>
      </w:r>
    </w:p>
    <w:p w:rsidR="00DF70F3" w:rsidRPr="00E9101F" w:rsidRDefault="00DF70F3" w:rsidP="00DF70F3">
      <w:pPr>
        <w:rPr>
          <w:bCs/>
          <w:sz w:val="20"/>
          <w:szCs w:val="20"/>
        </w:rPr>
      </w:pPr>
      <w:r w:rsidRPr="00E9101F">
        <w:rPr>
          <w:bCs/>
          <w:sz w:val="20"/>
          <w:szCs w:val="20"/>
        </w:rPr>
        <w:t xml:space="preserve">Für die Antragstellung bis zum </w:t>
      </w:r>
      <w:r w:rsidRPr="0043399E">
        <w:rPr>
          <w:b/>
          <w:bCs/>
          <w:sz w:val="20"/>
          <w:szCs w:val="20"/>
        </w:rPr>
        <w:t>30. September 2020</w:t>
      </w:r>
      <w:r w:rsidRPr="00E9101F">
        <w:rPr>
          <w:bCs/>
          <w:sz w:val="20"/>
          <w:szCs w:val="20"/>
        </w:rPr>
        <w:t xml:space="preserve"> kann auf eine fundierte </w:t>
      </w:r>
      <w:r>
        <w:rPr>
          <w:bCs/>
          <w:sz w:val="20"/>
          <w:szCs w:val="20"/>
        </w:rPr>
        <w:t xml:space="preserve">Abschätzung zurückgegriffen werden. </w:t>
      </w:r>
      <w:r w:rsidRPr="00E9101F">
        <w:rPr>
          <w:bCs/>
          <w:sz w:val="20"/>
          <w:szCs w:val="20"/>
        </w:rPr>
        <w:t xml:space="preserve">Bis </w:t>
      </w:r>
      <w:r w:rsidRPr="0043399E">
        <w:rPr>
          <w:b/>
          <w:bCs/>
          <w:sz w:val="20"/>
          <w:szCs w:val="20"/>
        </w:rPr>
        <w:t>30. September 2021</w:t>
      </w:r>
      <w:r w:rsidRPr="00E9101F">
        <w:rPr>
          <w:bCs/>
          <w:sz w:val="20"/>
          <w:szCs w:val="20"/>
        </w:rPr>
        <w:t xml:space="preserve"> sind die ent</w:t>
      </w:r>
      <w:r>
        <w:rPr>
          <w:bCs/>
          <w:sz w:val="20"/>
          <w:szCs w:val="20"/>
        </w:rPr>
        <w:t>stehenden, coro</w:t>
      </w:r>
      <w:r w:rsidRPr="00E9101F">
        <w:rPr>
          <w:bCs/>
          <w:sz w:val="20"/>
          <w:szCs w:val="20"/>
        </w:rPr>
        <w:t xml:space="preserve">nabedingten Schäden einzeln </w:t>
      </w:r>
      <w:r w:rsidRPr="004B2891">
        <w:rPr>
          <w:b/>
          <w:bCs/>
          <w:sz w:val="20"/>
          <w:szCs w:val="20"/>
        </w:rPr>
        <w:t>darzustellen</w:t>
      </w:r>
      <w:r w:rsidRPr="00E9101F">
        <w:rPr>
          <w:bCs/>
          <w:sz w:val="20"/>
          <w:szCs w:val="20"/>
        </w:rPr>
        <w:t xml:space="preserve"> </w:t>
      </w:r>
      <w:r>
        <w:rPr>
          <w:sz w:val="20"/>
          <w:szCs w:val="20"/>
        </w:rPr>
        <w:t xml:space="preserve">sowie </w:t>
      </w:r>
      <w:r w:rsidR="007247C1">
        <w:rPr>
          <w:bCs/>
          <w:sz w:val="20"/>
          <w:szCs w:val="20"/>
        </w:rPr>
        <w:t>rechnerisch und in Worten</w:t>
      </w:r>
      <w:r w:rsidRPr="00E9101F">
        <w:rPr>
          <w:bCs/>
          <w:sz w:val="20"/>
          <w:szCs w:val="20"/>
        </w:rPr>
        <w:t xml:space="preserve"> zu </w:t>
      </w:r>
      <w:r w:rsidRPr="004B2891">
        <w:rPr>
          <w:b/>
          <w:bCs/>
          <w:sz w:val="20"/>
          <w:szCs w:val="20"/>
        </w:rPr>
        <w:t>begründen</w:t>
      </w:r>
      <w:r w:rsidRPr="00E9101F">
        <w:rPr>
          <w:bCs/>
          <w:sz w:val="20"/>
          <w:szCs w:val="20"/>
        </w:rPr>
        <w:t>.</w:t>
      </w:r>
    </w:p>
    <w:p w:rsidR="00DF70F3" w:rsidRDefault="00DF70F3" w:rsidP="00DF70F3">
      <w:pPr>
        <w:rPr>
          <w:bCs/>
        </w:rPr>
      </w:pPr>
    </w:p>
    <w:p w:rsidR="00DF70F3" w:rsidRPr="004B2891" w:rsidRDefault="00DF70F3" w:rsidP="00DF70F3">
      <w:pPr>
        <w:rPr>
          <w:bCs/>
          <w:sz w:val="20"/>
          <w:szCs w:val="20"/>
          <w:u w:val="single"/>
        </w:rPr>
      </w:pPr>
      <w:r w:rsidRPr="004B2891">
        <w:rPr>
          <w:bCs/>
          <w:sz w:val="20"/>
          <w:szCs w:val="20"/>
          <w:u w:val="single"/>
        </w:rPr>
        <w:t xml:space="preserve">Zu. </w:t>
      </w:r>
      <w:r w:rsidR="005B1B5E">
        <w:rPr>
          <w:bCs/>
          <w:sz w:val="20"/>
          <w:szCs w:val="20"/>
          <w:u w:val="single"/>
        </w:rPr>
        <w:t>7</w:t>
      </w:r>
      <w:r w:rsidRPr="004B2891">
        <w:rPr>
          <w:bCs/>
          <w:sz w:val="20"/>
          <w:szCs w:val="20"/>
          <w:u w:val="single"/>
        </w:rPr>
        <w:t xml:space="preserve">. &amp; </w:t>
      </w:r>
      <w:r w:rsidR="005B1B5E">
        <w:rPr>
          <w:bCs/>
          <w:sz w:val="20"/>
          <w:szCs w:val="20"/>
          <w:u w:val="single"/>
        </w:rPr>
        <w:t>8</w:t>
      </w:r>
      <w:r w:rsidRPr="004B2891">
        <w:rPr>
          <w:bCs/>
          <w:sz w:val="20"/>
          <w:szCs w:val="20"/>
          <w:u w:val="single"/>
        </w:rPr>
        <w:t xml:space="preserve">: Einsparungen: </w:t>
      </w:r>
    </w:p>
    <w:p w:rsidR="00DF70F3" w:rsidRDefault="00DF70F3" w:rsidP="00DF70F3">
      <w:pPr>
        <w:rPr>
          <w:bCs/>
          <w:sz w:val="20"/>
          <w:szCs w:val="20"/>
        </w:rPr>
      </w:pPr>
      <w:r w:rsidRPr="00E9101F">
        <w:rPr>
          <w:bCs/>
          <w:sz w:val="20"/>
          <w:szCs w:val="20"/>
        </w:rPr>
        <w:t>Die</w:t>
      </w:r>
      <w:r>
        <w:rPr>
          <w:bCs/>
          <w:sz w:val="20"/>
          <w:szCs w:val="20"/>
        </w:rPr>
        <w:t xml:space="preserve"> Einsparungen </w:t>
      </w:r>
      <w:r w:rsidRPr="00E9101F">
        <w:rPr>
          <w:bCs/>
          <w:sz w:val="20"/>
          <w:szCs w:val="20"/>
        </w:rPr>
        <w:t xml:space="preserve">sind fundiert zu prognostizieren bzw. abzuschätzen. Bis zum </w:t>
      </w:r>
      <w:r w:rsidRPr="004B2891">
        <w:rPr>
          <w:b/>
          <w:bCs/>
          <w:sz w:val="20"/>
          <w:szCs w:val="20"/>
        </w:rPr>
        <w:t>30.</w:t>
      </w:r>
      <w:r>
        <w:rPr>
          <w:b/>
          <w:bCs/>
          <w:sz w:val="20"/>
          <w:szCs w:val="20"/>
        </w:rPr>
        <w:t> </w:t>
      </w:r>
      <w:r w:rsidRPr="004B2891">
        <w:rPr>
          <w:b/>
          <w:bCs/>
          <w:sz w:val="20"/>
          <w:szCs w:val="20"/>
        </w:rPr>
        <w:t>September 2021</w:t>
      </w:r>
      <w:r w:rsidRPr="00E9101F">
        <w:rPr>
          <w:bCs/>
          <w:sz w:val="20"/>
          <w:szCs w:val="20"/>
        </w:rPr>
        <w:t xml:space="preserve"> müssen </w:t>
      </w:r>
      <w:r>
        <w:rPr>
          <w:bCs/>
          <w:sz w:val="20"/>
          <w:szCs w:val="20"/>
        </w:rPr>
        <w:t xml:space="preserve">die Einsparungen </w:t>
      </w:r>
      <w:r w:rsidRPr="00E9101F">
        <w:rPr>
          <w:bCs/>
          <w:sz w:val="20"/>
          <w:szCs w:val="20"/>
        </w:rPr>
        <w:t xml:space="preserve">mit entsprechenden </w:t>
      </w:r>
      <w:r>
        <w:rPr>
          <w:bCs/>
          <w:sz w:val="20"/>
          <w:szCs w:val="20"/>
        </w:rPr>
        <w:t xml:space="preserve">belastbaren Unterlagen </w:t>
      </w:r>
      <w:r w:rsidRPr="00E9101F">
        <w:rPr>
          <w:bCs/>
          <w:sz w:val="20"/>
          <w:szCs w:val="20"/>
        </w:rPr>
        <w:t xml:space="preserve">nachgewiesen werden. Zum 30. September 2021 </w:t>
      </w:r>
      <w:r>
        <w:rPr>
          <w:bCs/>
          <w:sz w:val="20"/>
          <w:szCs w:val="20"/>
        </w:rPr>
        <w:t xml:space="preserve">ist </w:t>
      </w:r>
      <w:r w:rsidRPr="00E9101F">
        <w:rPr>
          <w:bCs/>
          <w:sz w:val="20"/>
          <w:szCs w:val="20"/>
        </w:rPr>
        <w:t>auch gesondert zu begründen, falls keine</w:t>
      </w:r>
      <w:r>
        <w:rPr>
          <w:bCs/>
          <w:sz w:val="20"/>
          <w:szCs w:val="20"/>
        </w:rPr>
        <w:t>,</w:t>
      </w:r>
      <w:r w:rsidRPr="00E9101F">
        <w:rPr>
          <w:bCs/>
          <w:sz w:val="20"/>
          <w:szCs w:val="20"/>
        </w:rPr>
        <w:t xml:space="preserve"> oder nur u</w:t>
      </w:r>
      <w:r>
        <w:rPr>
          <w:bCs/>
          <w:sz w:val="20"/>
          <w:szCs w:val="20"/>
        </w:rPr>
        <w:t>n</w:t>
      </w:r>
      <w:r w:rsidRPr="00E9101F">
        <w:rPr>
          <w:bCs/>
          <w:sz w:val="20"/>
          <w:szCs w:val="20"/>
        </w:rPr>
        <w:t>terdurchschnittliche Einsparungen vorgenommen wurden.</w:t>
      </w:r>
      <w:r>
        <w:rPr>
          <w:bCs/>
          <w:sz w:val="20"/>
          <w:szCs w:val="20"/>
        </w:rPr>
        <w:t xml:space="preserve"> </w:t>
      </w:r>
    </w:p>
    <w:p w:rsidR="00DF70F3" w:rsidRPr="00E9101F" w:rsidRDefault="00DF70F3" w:rsidP="00DF70F3">
      <w:pPr>
        <w:rPr>
          <w:bCs/>
          <w:sz w:val="20"/>
          <w:szCs w:val="20"/>
        </w:rPr>
      </w:pPr>
      <w:r>
        <w:rPr>
          <w:bCs/>
          <w:sz w:val="20"/>
          <w:szCs w:val="20"/>
        </w:rPr>
        <w:t xml:space="preserve">Bei Aufgabenträgern mit Erlösverantwortung umfassen die Einsparungen auch etwaige verringerte Bestellentgelte für Verkehrsreduzierungen sowie Minderausgaben im ÖPNV im Rahmen der Kostenfreiheit des Schulweges. </w:t>
      </w:r>
    </w:p>
    <w:p w:rsidR="003215B9" w:rsidRPr="00F84513" w:rsidRDefault="003215B9" w:rsidP="00F84513">
      <w:pPr>
        <w:rPr>
          <w:bCs/>
        </w:rPr>
      </w:pPr>
    </w:p>
    <w:p w:rsidR="00D80FE1" w:rsidRPr="00837C7B" w:rsidRDefault="00864E5C" w:rsidP="00837C7B">
      <w:pPr>
        <w:spacing w:line="240" w:lineRule="auto"/>
        <w:rPr>
          <w:b/>
          <w:bCs/>
          <w:sz w:val="20"/>
          <w:szCs w:val="20"/>
        </w:rPr>
      </w:pPr>
      <w:r>
        <w:rPr>
          <w:b/>
          <w:bCs/>
          <w:sz w:val="20"/>
          <w:szCs w:val="20"/>
        </w:rPr>
        <w:t>6</w:t>
      </w:r>
      <w:r w:rsidR="00DC546C">
        <w:rPr>
          <w:b/>
          <w:bCs/>
          <w:sz w:val="20"/>
          <w:szCs w:val="20"/>
        </w:rPr>
        <w:t xml:space="preserve">. </w:t>
      </w:r>
      <w:r w:rsidR="00837C7B" w:rsidRPr="00837C7B">
        <w:rPr>
          <w:b/>
          <w:bCs/>
          <w:sz w:val="20"/>
          <w:szCs w:val="20"/>
        </w:rPr>
        <w:t xml:space="preserve">Allgemeine Angaben </w:t>
      </w:r>
    </w:p>
    <w:p w:rsidR="00837C7B" w:rsidRDefault="00837C7B" w:rsidP="004B2891">
      <w:pPr>
        <w:rPr>
          <w:sz w:val="20"/>
          <w:szCs w:val="20"/>
        </w:rPr>
      </w:pPr>
    </w:p>
    <w:p w:rsidR="00837C7B" w:rsidRPr="004B2891" w:rsidRDefault="004E543E" w:rsidP="004B2891">
      <w:pPr>
        <w:autoSpaceDE w:val="0"/>
        <w:autoSpaceDN w:val="0"/>
        <w:adjustRightInd w:val="0"/>
        <w:rPr>
          <w:rFonts w:cs="Arial"/>
          <w:color w:val="000000"/>
          <w:sz w:val="20"/>
          <w:szCs w:val="20"/>
        </w:rPr>
      </w:pPr>
      <w:r>
        <w:rPr>
          <w:rFonts w:cs="Arial"/>
          <w:color w:val="000000"/>
          <w:sz w:val="20"/>
          <w:szCs w:val="20"/>
        </w:rPr>
        <w:t>Dem Antragssteller ist</w:t>
      </w:r>
      <w:r w:rsidR="00837C7B" w:rsidRPr="004B2891">
        <w:rPr>
          <w:rFonts w:cs="Arial"/>
          <w:color w:val="000000"/>
          <w:sz w:val="20"/>
          <w:szCs w:val="20"/>
        </w:rPr>
        <w:t xml:space="preserve"> bekannt, dass die Angaben im </w:t>
      </w:r>
      <w:r w:rsidR="003015F7">
        <w:rPr>
          <w:rFonts w:cs="Arial"/>
          <w:color w:val="000000"/>
          <w:sz w:val="20"/>
          <w:szCs w:val="20"/>
        </w:rPr>
        <w:t>A</w:t>
      </w:r>
      <w:r w:rsidR="003015F7" w:rsidRPr="004B2891">
        <w:rPr>
          <w:rFonts w:cs="Arial"/>
          <w:color w:val="000000"/>
          <w:sz w:val="20"/>
          <w:szCs w:val="20"/>
        </w:rPr>
        <w:t xml:space="preserve">ntrag </w:t>
      </w:r>
      <w:r w:rsidR="00837C7B" w:rsidRPr="004B2891">
        <w:rPr>
          <w:rFonts w:cs="Arial"/>
          <w:color w:val="000000"/>
          <w:sz w:val="20"/>
          <w:szCs w:val="20"/>
        </w:rPr>
        <w:t xml:space="preserve">und in den dazu eingereichten Unterlagen, dazu zählen insbesondere die Angaben </w:t>
      </w:r>
    </w:p>
    <w:p w:rsidR="00837C7B" w:rsidRPr="004B2891" w:rsidRDefault="00837C7B" w:rsidP="004B2891">
      <w:pPr>
        <w:numPr>
          <w:ilvl w:val="0"/>
          <w:numId w:val="4"/>
        </w:numPr>
        <w:autoSpaceDE w:val="0"/>
        <w:autoSpaceDN w:val="0"/>
        <w:adjustRightInd w:val="0"/>
        <w:rPr>
          <w:rFonts w:cs="Arial"/>
          <w:color w:val="000000"/>
          <w:sz w:val="20"/>
          <w:szCs w:val="20"/>
        </w:rPr>
      </w:pPr>
    </w:p>
    <w:p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über den Antragsteller und den </w:t>
      </w:r>
      <w:r w:rsidR="003015F7">
        <w:rPr>
          <w:rFonts w:cs="Arial"/>
          <w:color w:val="000000"/>
          <w:sz w:val="20"/>
          <w:szCs w:val="20"/>
        </w:rPr>
        <w:t>Leistungs</w:t>
      </w:r>
      <w:r w:rsidR="003015F7" w:rsidRPr="004B2891">
        <w:rPr>
          <w:rFonts w:cs="Arial"/>
          <w:color w:val="000000"/>
          <w:sz w:val="20"/>
          <w:szCs w:val="20"/>
        </w:rPr>
        <w:t>empfänger</w:t>
      </w:r>
      <w:r w:rsidRPr="004B2891">
        <w:rPr>
          <w:rFonts w:cs="Arial"/>
          <w:color w:val="000000"/>
          <w:sz w:val="20"/>
          <w:szCs w:val="20"/>
        </w:rPr>
        <w:t xml:space="preserve">, </w:t>
      </w:r>
    </w:p>
    <w:p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zum </w:t>
      </w:r>
      <w:r w:rsidR="00F758EC">
        <w:rPr>
          <w:rFonts w:cs="Arial"/>
          <w:color w:val="000000"/>
          <w:sz w:val="20"/>
          <w:szCs w:val="20"/>
        </w:rPr>
        <w:t>Leistungs</w:t>
      </w:r>
      <w:r w:rsidRPr="004B2891">
        <w:rPr>
          <w:rFonts w:cs="Arial"/>
          <w:color w:val="000000"/>
          <w:sz w:val="20"/>
          <w:szCs w:val="20"/>
        </w:rPr>
        <w:t xml:space="preserve">zweck und zum Vorhaben, </w:t>
      </w:r>
    </w:p>
    <w:p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zu Kosten und Finanzierung, insbesondere auch zu anderen Finanzierungshilfen sowie zu </w:t>
      </w:r>
      <w:r w:rsidR="00702D5C">
        <w:rPr>
          <w:rFonts w:cs="Arial"/>
          <w:color w:val="000000"/>
          <w:sz w:val="20"/>
          <w:szCs w:val="20"/>
        </w:rPr>
        <w:t>Leistung</w:t>
      </w:r>
      <w:r w:rsidRPr="004B2891">
        <w:rPr>
          <w:rFonts w:cs="Arial"/>
          <w:color w:val="000000"/>
          <w:sz w:val="20"/>
          <w:szCs w:val="20"/>
        </w:rPr>
        <w:t xml:space="preserve">en Dritter, </w:t>
      </w:r>
    </w:p>
    <w:p w:rsidR="00837C7B" w:rsidRPr="004B2891" w:rsidRDefault="00837C7B" w:rsidP="004B2891">
      <w:pPr>
        <w:pStyle w:val="Listenabsatz"/>
        <w:numPr>
          <w:ilvl w:val="0"/>
          <w:numId w:val="5"/>
        </w:numPr>
        <w:autoSpaceDE w:val="0"/>
        <w:autoSpaceDN w:val="0"/>
        <w:adjustRightInd w:val="0"/>
        <w:contextualSpacing w:val="0"/>
        <w:rPr>
          <w:bCs/>
          <w:sz w:val="20"/>
          <w:szCs w:val="20"/>
        </w:rPr>
      </w:pPr>
      <w:r w:rsidRPr="004B2891">
        <w:rPr>
          <w:rFonts w:cs="Arial"/>
          <w:color w:val="000000"/>
          <w:sz w:val="20"/>
          <w:szCs w:val="20"/>
        </w:rPr>
        <w:t xml:space="preserve">in </w:t>
      </w:r>
      <w:r w:rsidR="00BA4038">
        <w:rPr>
          <w:rFonts w:cs="Arial"/>
          <w:color w:val="000000"/>
          <w:sz w:val="20"/>
          <w:szCs w:val="20"/>
        </w:rPr>
        <w:t xml:space="preserve">den </w:t>
      </w:r>
      <w:r w:rsidRPr="004B2891">
        <w:rPr>
          <w:rFonts w:cs="Arial"/>
          <w:color w:val="000000"/>
          <w:sz w:val="20"/>
          <w:szCs w:val="20"/>
        </w:rPr>
        <w:t>dem Antrag</w:t>
      </w:r>
      <w:r w:rsidR="004B2891">
        <w:rPr>
          <w:rFonts w:cs="Arial"/>
          <w:color w:val="000000"/>
          <w:sz w:val="20"/>
          <w:szCs w:val="20"/>
        </w:rPr>
        <w:t xml:space="preserve"> / </w:t>
      </w:r>
      <w:r w:rsidR="003015F7">
        <w:rPr>
          <w:rFonts w:cs="Arial"/>
          <w:color w:val="000000"/>
          <w:sz w:val="20"/>
          <w:szCs w:val="20"/>
        </w:rPr>
        <w:t>N</w:t>
      </w:r>
      <w:r w:rsidR="004B2891">
        <w:rPr>
          <w:rFonts w:cs="Arial"/>
          <w:color w:val="000000"/>
          <w:sz w:val="20"/>
          <w:szCs w:val="20"/>
        </w:rPr>
        <w:t>achweis</w:t>
      </w:r>
      <w:r w:rsidRPr="004B2891">
        <w:rPr>
          <w:rFonts w:cs="Arial"/>
          <w:color w:val="000000"/>
          <w:sz w:val="20"/>
          <w:szCs w:val="20"/>
        </w:rPr>
        <w:t xml:space="preserve"> beizufügenden Unterlagen wie Bilanzen, Gewinn- und Verlustrechnungen, Haushalts- oder Wirtschaftspläne, Überleitungsrechnungen, </w:t>
      </w:r>
    </w:p>
    <w:p w:rsidR="00837C7B" w:rsidRPr="004B2891" w:rsidRDefault="00837C7B" w:rsidP="004B2891">
      <w:pPr>
        <w:autoSpaceDE w:val="0"/>
        <w:autoSpaceDN w:val="0"/>
        <w:adjustRightInd w:val="0"/>
        <w:rPr>
          <w:bCs/>
          <w:sz w:val="20"/>
          <w:szCs w:val="20"/>
        </w:rPr>
      </w:pPr>
    </w:p>
    <w:p w:rsidR="0003371C" w:rsidRPr="004B2891" w:rsidRDefault="00837C7B" w:rsidP="004B2891">
      <w:pPr>
        <w:autoSpaceDE w:val="0"/>
        <w:autoSpaceDN w:val="0"/>
        <w:adjustRightInd w:val="0"/>
        <w:rPr>
          <w:bCs/>
          <w:sz w:val="20"/>
          <w:szCs w:val="20"/>
        </w:rPr>
      </w:pPr>
      <w:r w:rsidRPr="004B2891">
        <w:rPr>
          <w:bCs/>
          <w:sz w:val="20"/>
          <w:szCs w:val="20"/>
        </w:rPr>
        <w:t xml:space="preserve">für die Gewährung bzw. Rückforderung der </w:t>
      </w:r>
      <w:r w:rsidR="003015F7">
        <w:rPr>
          <w:bCs/>
          <w:sz w:val="20"/>
          <w:szCs w:val="20"/>
        </w:rPr>
        <w:t>Leistung</w:t>
      </w:r>
      <w:r w:rsidR="003015F7" w:rsidRPr="004B2891">
        <w:rPr>
          <w:bCs/>
          <w:sz w:val="20"/>
          <w:szCs w:val="20"/>
        </w:rPr>
        <w:t xml:space="preserve"> </w:t>
      </w:r>
      <w:r w:rsidRPr="004B2891">
        <w:rPr>
          <w:bCs/>
          <w:sz w:val="20"/>
          <w:szCs w:val="20"/>
        </w:rPr>
        <w:t xml:space="preserve">von Bedeutung und somit subventionserheblich im Sinne von § 264 Strafgesetzbuch (StGB) sind. Auf die Bestimmungen des Subventionsgesetzes </w:t>
      </w:r>
      <w:r w:rsidRPr="004B2891">
        <w:rPr>
          <w:bCs/>
          <w:sz w:val="20"/>
          <w:szCs w:val="20"/>
        </w:rPr>
        <w:lastRenderedPageBreak/>
        <w:t>(SubvG) in Verbindung mit Art. 1 des Bayerischen Strafrechtsausführungsgesetzes (BayStrAG) wurde</w:t>
      </w:r>
      <w:r w:rsidR="00350062">
        <w:rPr>
          <w:bCs/>
          <w:sz w:val="20"/>
          <w:szCs w:val="20"/>
        </w:rPr>
        <w:t xml:space="preserve"> der Antragssteller </w:t>
      </w:r>
      <w:r w:rsidRPr="004B2891">
        <w:rPr>
          <w:bCs/>
          <w:sz w:val="20"/>
          <w:szCs w:val="20"/>
        </w:rPr>
        <w:t xml:space="preserve">hingewiesen. </w:t>
      </w:r>
    </w:p>
    <w:p w:rsidR="00634E45" w:rsidRPr="004B2891" w:rsidRDefault="00634E45" w:rsidP="004B2891">
      <w:pPr>
        <w:autoSpaceDE w:val="0"/>
        <w:autoSpaceDN w:val="0"/>
        <w:adjustRightInd w:val="0"/>
        <w:rPr>
          <w:bCs/>
          <w:sz w:val="20"/>
          <w:szCs w:val="20"/>
        </w:rPr>
      </w:pPr>
    </w:p>
    <w:p w:rsidR="00837C7B" w:rsidRPr="004B2891" w:rsidRDefault="00350062" w:rsidP="004B2891">
      <w:pPr>
        <w:autoSpaceDE w:val="0"/>
        <w:autoSpaceDN w:val="0"/>
        <w:adjustRightInd w:val="0"/>
        <w:rPr>
          <w:bCs/>
          <w:sz w:val="20"/>
          <w:szCs w:val="20"/>
        </w:rPr>
      </w:pPr>
      <w:r>
        <w:rPr>
          <w:bCs/>
          <w:sz w:val="20"/>
          <w:szCs w:val="20"/>
        </w:rPr>
        <w:t>Der Antragsteller versichert</w:t>
      </w:r>
      <w:r w:rsidR="00837C7B" w:rsidRPr="004B2891">
        <w:rPr>
          <w:bCs/>
          <w:sz w:val="20"/>
          <w:szCs w:val="20"/>
        </w:rPr>
        <w:t xml:space="preserve">, dass die Strafbarkeit eines Subventionsbetruges nach § 264 StGB bekannt ist. </w:t>
      </w:r>
      <w:r>
        <w:rPr>
          <w:bCs/>
          <w:sz w:val="20"/>
          <w:szCs w:val="20"/>
        </w:rPr>
        <w:t>Es</w:t>
      </w:r>
      <w:r w:rsidR="00837C7B" w:rsidRPr="004B2891">
        <w:rPr>
          <w:bCs/>
          <w:sz w:val="20"/>
          <w:szCs w:val="20"/>
        </w:rPr>
        <w:t xml:space="preserve"> ist ferner bekannt, dass unverzüglich alle Tatsachen </w:t>
      </w:r>
      <w:r>
        <w:rPr>
          <w:bCs/>
          <w:sz w:val="20"/>
          <w:szCs w:val="20"/>
        </w:rPr>
        <w:t xml:space="preserve">mitgeteilt werden müssen, </w:t>
      </w:r>
      <w:r w:rsidR="00837C7B" w:rsidRPr="004B2891">
        <w:rPr>
          <w:bCs/>
          <w:sz w:val="20"/>
          <w:szCs w:val="20"/>
        </w:rPr>
        <w:t>die der Bewilligung, Gewährung, Weitergewährung, Inanspruchnahme oder dem Belassen der Subventionen entgegenstehen (§ 3 SubvG in Verbindung mit Art. 1 BayStrAG), dass vorsätzliche od</w:t>
      </w:r>
      <w:r w:rsidR="00D574A5" w:rsidRPr="004B2891">
        <w:rPr>
          <w:bCs/>
          <w:sz w:val="20"/>
          <w:szCs w:val="20"/>
        </w:rPr>
        <w:t>er leichtfertig falsche oder un</w:t>
      </w:r>
      <w:r w:rsidR="00837C7B" w:rsidRPr="004B2891">
        <w:rPr>
          <w:bCs/>
          <w:sz w:val="20"/>
          <w:szCs w:val="20"/>
        </w:rPr>
        <w:t>vollständige Angaben sowie das vorsätzliche oder leichtfertige Unterlassen einer Mitteilu</w:t>
      </w:r>
      <w:r w:rsidR="00D574A5" w:rsidRPr="004B2891">
        <w:rPr>
          <w:bCs/>
          <w:sz w:val="20"/>
          <w:szCs w:val="20"/>
        </w:rPr>
        <w:t>ng über Änderun</w:t>
      </w:r>
      <w:r w:rsidR="00837C7B" w:rsidRPr="004B2891">
        <w:rPr>
          <w:bCs/>
          <w:sz w:val="20"/>
          <w:szCs w:val="20"/>
        </w:rPr>
        <w:t xml:space="preserve">gen in den Angaben des Antrages die Strafverfolgung wegen Subventionsbetruges (§ 264 StGB) und darüber hinaus noch die Rückforderung der </w:t>
      </w:r>
      <w:r w:rsidR="00702D5C">
        <w:rPr>
          <w:bCs/>
          <w:sz w:val="20"/>
          <w:szCs w:val="20"/>
        </w:rPr>
        <w:t>Leistung</w:t>
      </w:r>
      <w:r w:rsidR="00837C7B" w:rsidRPr="004B2891">
        <w:rPr>
          <w:bCs/>
          <w:sz w:val="20"/>
          <w:szCs w:val="20"/>
        </w:rPr>
        <w:t xml:space="preserve"> zur Folge haben können. </w:t>
      </w:r>
    </w:p>
    <w:p w:rsidR="0003371C" w:rsidRPr="004B2891" w:rsidRDefault="0003371C" w:rsidP="004B2891">
      <w:pPr>
        <w:autoSpaceDE w:val="0"/>
        <w:autoSpaceDN w:val="0"/>
        <w:adjustRightInd w:val="0"/>
        <w:rPr>
          <w:bCs/>
          <w:sz w:val="20"/>
          <w:szCs w:val="20"/>
        </w:rPr>
      </w:pPr>
    </w:p>
    <w:p w:rsidR="00281E1B" w:rsidRDefault="00BA4038" w:rsidP="004B2891">
      <w:pPr>
        <w:rPr>
          <w:bCs/>
          <w:sz w:val="20"/>
          <w:szCs w:val="20"/>
        </w:rPr>
      </w:pPr>
      <w:r>
        <w:rPr>
          <w:bCs/>
          <w:sz w:val="20"/>
          <w:szCs w:val="20"/>
        </w:rPr>
        <w:t>Dem Antrag</w:t>
      </w:r>
      <w:r w:rsidR="00350062">
        <w:rPr>
          <w:bCs/>
          <w:sz w:val="20"/>
          <w:szCs w:val="20"/>
        </w:rPr>
        <w:t>steller</w:t>
      </w:r>
      <w:r w:rsidR="00837C7B" w:rsidRPr="004B2891">
        <w:rPr>
          <w:bCs/>
          <w:sz w:val="20"/>
          <w:szCs w:val="20"/>
        </w:rPr>
        <w:t xml:space="preserve"> ist auch bekannt, dass subventionserhebliche Tatsachen auch solche sind, die durch Scheingeschäfte oder Scheinhandlungen verdeckt werden, sowie Rechtsgeschäfte oder Handlungen unter Missbrauch von Gestaltungsmöglichkeiten im Zusammenhang mit der beantragten </w:t>
      </w:r>
      <w:r w:rsidR="00702D5C">
        <w:rPr>
          <w:bCs/>
          <w:sz w:val="20"/>
          <w:szCs w:val="20"/>
        </w:rPr>
        <w:t>Leistung</w:t>
      </w:r>
      <w:r w:rsidR="00837C7B" w:rsidRPr="004B2891">
        <w:rPr>
          <w:bCs/>
          <w:sz w:val="20"/>
          <w:szCs w:val="20"/>
        </w:rPr>
        <w:t xml:space="preserve"> (§ 4 SubvG in Verbindung mit Art. 1 BayStrAG). Für die Beurteilung ist der tatsächlich gewollte Sachverhalt maßgeblich.</w:t>
      </w:r>
    </w:p>
    <w:p w:rsidR="00634E45" w:rsidRPr="004B2891" w:rsidRDefault="00634E45" w:rsidP="004B2891">
      <w:pPr>
        <w:rPr>
          <w:bCs/>
          <w:sz w:val="20"/>
          <w:szCs w:val="20"/>
        </w:rPr>
      </w:pPr>
    </w:p>
    <w:p w:rsidR="00E779EF" w:rsidRPr="00E779EF" w:rsidRDefault="00E779EF" w:rsidP="004B2891">
      <w:pPr>
        <w:spacing w:after="200"/>
        <w:rPr>
          <w:rFonts w:cs="Arial"/>
          <w:b/>
          <w:color w:val="000000"/>
          <w:sz w:val="20"/>
          <w:szCs w:val="20"/>
        </w:rPr>
      </w:pPr>
      <w:r w:rsidRPr="00E779EF">
        <w:rPr>
          <w:rFonts w:cs="Arial"/>
          <w:b/>
          <w:color w:val="000000"/>
          <w:sz w:val="20"/>
          <w:szCs w:val="20"/>
        </w:rPr>
        <w:t xml:space="preserve">Es besteht kein Rechtsanspruch auf Gewährung der </w:t>
      </w:r>
      <w:r w:rsidR="003015F7">
        <w:rPr>
          <w:rFonts w:cs="Arial"/>
          <w:b/>
          <w:color w:val="000000"/>
          <w:sz w:val="20"/>
          <w:szCs w:val="20"/>
        </w:rPr>
        <w:t>Leistung</w:t>
      </w:r>
      <w:r w:rsidRPr="00E779EF">
        <w:rPr>
          <w:rFonts w:cs="Arial"/>
          <w:b/>
          <w:color w:val="000000"/>
          <w:sz w:val="20"/>
          <w:szCs w:val="20"/>
        </w:rPr>
        <w:t>. Die Bewilligungsbehörde entscheidet im Rahmen der verfügbaren Haushaltsmittel.</w:t>
      </w:r>
    </w:p>
    <w:p w:rsidR="00E779EF" w:rsidRDefault="0007679B" w:rsidP="004B2891">
      <w:pPr>
        <w:spacing w:after="200"/>
        <w:rPr>
          <w:rFonts w:cs="Arial"/>
          <w:b/>
          <w:color w:val="000000"/>
          <w:sz w:val="20"/>
          <w:szCs w:val="20"/>
        </w:rPr>
      </w:pPr>
      <w:r>
        <w:rPr>
          <w:rFonts w:cs="Arial"/>
          <w:b/>
          <w:sz w:val="20"/>
          <w:szCs w:val="20"/>
        </w:rPr>
        <w:t>Bis</w:t>
      </w:r>
      <w:r w:rsidR="00E779EF" w:rsidRPr="00BD5FAB">
        <w:rPr>
          <w:rFonts w:cs="Arial"/>
          <w:b/>
          <w:sz w:val="20"/>
          <w:szCs w:val="20"/>
        </w:rPr>
        <w:t xml:space="preserve"> 30.09.2021 </w:t>
      </w:r>
      <w:r>
        <w:rPr>
          <w:rFonts w:cs="Arial"/>
          <w:b/>
          <w:sz w:val="20"/>
          <w:szCs w:val="20"/>
        </w:rPr>
        <w:t>ist der</w:t>
      </w:r>
      <w:r w:rsidR="00E779EF" w:rsidRPr="00BD5FAB">
        <w:rPr>
          <w:rFonts w:cs="Arial"/>
          <w:b/>
          <w:sz w:val="20"/>
          <w:szCs w:val="20"/>
        </w:rPr>
        <w:t xml:space="preserve"> </w:t>
      </w:r>
      <w:r w:rsidR="00E779EF" w:rsidRPr="005E6A02">
        <w:rPr>
          <w:rFonts w:cs="Arial"/>
          <w:b/>
          <w:sz w:val="20"/>
          <w:szCs w:val="20"/>
          <w:u w:val="single"/>
        </w:rPr>
        <w:t>tatsächlich</w:t>
      </w:r>
      <w:r w:rsidR="00E779EF" w:rsidRPr="00BD5FAB">
        <w:rPr>
          <w:rFonts w:cs="Arial"/>
          <w:b/>
          <w:sz w:val="20"/>
          <w:szCs w:val="20"/>
        </w:rPr>
        <w:t xml:space="preserve"> </w:t>
      </w:r>
      <w:r w:rsidR="00E779EF" w:rsidRPr="00E779EF">
        <w:rPr>
          <w:rFonts w:cs="Arial"/>
          <w:b/>
          <w:color w:val="000000"/>
          <w:sz w:val="20"/>
          <w:szCs w:val="20"/>
        </w:rPr>
        <w:t>entstandene Schaden nachzuweisen und von einem Steuerberater</w:t>
      </w:r>
      <w:r w:rsidR="00151F0D">
        <w:rPr>
          <w:rFonts w:cs="Arial"/>
          <w:b/>
          <w:color w:val="000000"/>
          <w:sz w:val="20"/>
          <w:szCs w:val="20"/>
        </w:rPr>
        <w:t xml:space="preserve"> oder </w:t>
      </w:r>
      <w:r w:rsidR="00E779EF" w:rsidRPr="00E779EF">
        <w:rPr>
          <w:rFonts w:cs="Arial"/>
          <w:b/>
          <w:color w:val="000000"/>
          <w:sz w:val="20"/>
          <w:szCs w:val="20"/>
        </w:rPr>
        <w:t xml:space="preserve">Wirtschaftsprüfer </w:t>
      </w:r>
      <w:r>
        <w:rPr>
          <w:rFonts w:cs="Arial"/>
          <w:b/>
          <w:color w:val="000000"/>
          <w:sz w:val="20"/>
          <w:szCs w:val="20"/>
        </w:rPr>
        <w:t xml:space="preserve">zu </w:t>
      </w:r>
      <w:r w:rsidR="0053474E">
        <w:rPr>
          <w:rFonts w:cs="Arial"/>
          <w:b/>
          <w:color w:val="000000"/>
          <w:sz w:val="20"/>
          <w:szCs w:val="20"/>
        </w:rPr>
        <w:t>testieren</w:t>
      </w:r>
      <w:r w:rsidR="00E779EF" w:rsidRPr="00E779EF">
        <w:rPr>
          <w:rFonts w:cs="Arial"/>
          <w:b/>
          <w:color w:val="000000"/>
          <w:sz w:val="20"/>
          <w:szCs w:val="20"/>
        </w:rPr>
        <w:t>.</w:t>
      </w:r>
      <w:r w:rsidR="00422270">
        <w:rPr>
          <w:rFonts w:cs="Arial"/>
          <w:b/>
          <w:color w:val="000000"/>
          <w:sz w:val="20"/>
          <w:szCs w:val="20"/>
        </w:rPr>
        <w:t xml:space="preserve"> In d</w:t>
      </w:r>
      <w:r w:rsidR="004E543E">
        <w:rPr>
          <w:rFonts w:cs="Arial"/>
          <w:b/>
          <w:color w:val="000000"/>
          <w:sz w:val="20"/>
          <w:szCs w:val="20"/>
        </w:rPr>
        <w:t>em Testat</w:t>
      </w:r>
      <w:r w:rsidR="00422270">
        <w:rPr>
          <w:rFonts w:cs="Arial"/>
          <w:b/>
          <w:color w:val="000000"/>
          <w:sz w:val="20"/>
          <w:szCs w:val="20"/>
        </w:rPr>
        <w:t xml:space="preserve"> muss die </w:t>
      </w:r>
      <w:r w:rsidR="00F27A0D">
        <w:rPr>
          <w:rFonts w:cs="Arial"/>
          <w:b/>
          <w:color w:val="000000"/>
          <w:sz w:val="20"/>
          <w:szCs w:val="20"/>
        </w:rPr>
        <w:t>Einhaltung der Vorgaben des</w:t>
      </w:r>
      <w:r w:rsidR="00422270">
        <w:rPr>
          <w:rFonts w:cs="Arial"/>
          <w:b/>
          <w:color w:val="000000"/>
          <w:sz w:val="20"/>
          <w:szCs w:val="20"/>
        </w:rPr>
        <w:t xml:space="preserve"> Anhanges zur Verordnung (EG) </w:t>
      </w:r>
      <w:r w:rsidR="00A23B6E">
        <w:rPr>
          <w:rFonts w:cs="Arial"/>
          <w:b/>
          <w:color w:val="000000"/>
          <w:sz w:val="20"/>
          <w:szCs w:val="20"/>
        </w:rPr>
        <w:t>Nr. 1370/2007</w:t>
      </w:r>
      <w:r w:rsidR="00F27A0D">
        <w:rPr>
          <w:rFonts w:cs="Arial"/>
          <w:b/>
          <w:color w:val="000000"/>
          <w:sz w:val="20"/>
          <w:szCs w:val="20"/>
        </w:rPr>
        <w:t xml:space="preserve"> bestätigt werden (Überkompensationskontrolle)</w:t>
      </w:r>
      <w:r w:rsidR="00A23B6E">
        <w:rPr>
          <w:rFonts w:cs="Arial"/>
          <w:b/>
          <w:color w:val="000000"/>
          <w:sz w:val="20"/>
          <w:szCs w:val="20"/>
        </w:rPr>
        <w:t xml:space="preserve">. </w:t>
      </w:r>
    </w:p>
    <w:p w:rsidR="00742587" w:rsidRDefault="00D767D3" w:rsidP="00742587">
      <w:pPr>
        <w:rPr>
          <w:b/>
          <w:bCs/>
          <w:sz w:val="20"/>
          <w:szCs w:val="20"/>
        </w:rPr>
      </w:pPr>
      <w:r w:rsidRPr="004169E7">
        <w:rPr>
          <w:rFonts w:cs="Arial"/>
          <w:b/>
          <w:color w:val="000000"/>
          <w:sz w:val="20"/>
          <w:szCs w:val="20"/>
        </w:rPr>
        <w:t>Zahlungen</w:t>
      </w:r>
      <w:r w:rsidR="002860EC">
        <w:rPr>
          <w:rFonts w:cs="Arial"/>
          <w:b/>
          <w:color w:val="000000"/>
          <w:sz w:val="20"/>
          <w:szCs w:val="20"/>
        </w:rPr>
        <w:t>,</w:t>
      </w:r>
      <w:r w:rsidRPr="004169E7">
        <w:rPr>
          <w:rFonts w:cs="Arial"/>
          <w:b/>
          <w:color w:val="000000"/>
          <w:sz w:val="20"/>
          <w:szCs w:val="20"/>
        </w:rPr>
        <w:t xml:space="preserve"> die den tatsächlich entstandenen Schaden übersteigen, sind vom </w:t>
      </w:r>
      <w:r w:rsidR="00350062">
        <w:rPr>
          <w:rFonts w:cs="Arial"/>
          <w:b/>
          <w:color w:val="000000"/>
          <w:sz w:val="20"/>
          <w:szCs w:val="20"/>
        </w:rPr>
        <w:t>Leistungs</w:t>
      </w:r>
      <w:r w:rsidR="00350062" w:rsidRPr="004169E7">
        <w:rPr>
          <w:rFonts w:cs="Arial"/>
          <w:b/>
          <w:color w:val="000000"/>
          <w:sz w:val="20"/>
          <w:szCs w:val="20"/>
        </w:rPr>
        <w:t xml:space="preserve">empfänger </w:t>
      </w:r>
      <w:r w:rsidRPr="004169E7">
        <w:rPr>
          <w:rFonts w:cs="Arial"/>
          <w:b/>
          <w:color w:val="000000"/>
          <w:sz w:val="20"/>
          <w:szCs w:val="20"/>
        </w:rPr>
        <w:t>zurückzuzahlen.</w:t>
      </w:r>
      <w:r w:rsidR="004E543E">
        <w:rPr>
          <w:rFonts w:cs="Arial"/>
          <w:b/>
          <w:color w:val="000000"/>
          <w:sz w:val="20"/>
          <w:szCs w:val="20"/>
        </w:rPr>
        <w:t xml:space="preserve"> </w:t>
      </w:r>
      <w:r w:rsidRPr="004169E7">
        <w:rPr>
          <w:rFonts w:cs="Arial"/>
          <w:b/>
          <w:color w:val="000000"/>
          <w:sz w:val="20"/>
          <w:szCs w:val="20"/>
        </w:rPr>
        <w:t>Eine Überkompensation und die Kumulierung mit anderen Beihilfen/Zuschüssen</w:t>
      </w:r>
      <w:r w:rsidR="002860EC">
        <w:rPr>
          <w:rFonts w:cs="Arial"/>
          <w:b/>
          <w:color w:val="000000"/>
          <w:sz w:val="20"/>
          <w:szCs w:val="20"/>
        </w:rPr>
        <w:t>/Billigkeitsleistungen</w:t>
      </w:r>
      <w:r w:rsidRPr="004169E7">
        <w:rPr>
          <w:rFonts w:cs="Arial"/>
          <w:b/>
          <w:color w:val="000000"/>
          <w:sz w:val="20"/>
          <w:szCs w:val="20"/>
        </w:rPr>
        <w:t xml:space="preserve"> </w:t>
      </w:r>
      <w:r w:rsidR="00D211D0">
        <w:rPr>
          <w:rFonts w:cs="Arial"/>
          <w:b/>
          <w:color w:val="000000"/>
          <w:sz w:val="20"/>
          <w:szCs w:val="20"/>
        </w:rPr>
        <w:t>sind</w:t>
      </w:r>
      <w:r w:rsidRPr="004169E7">
        <w:rPr>
          <w:rFonts w:cs="Arial"/>
          <w:b/>
          <w:color w:val="000000"/>
          <w:sz w:val="20"/>
          <w:szCs w:val="20"/>
        </w:rPr>
        <w:t xml:space="preserve"> ausgeschlossen.</w:t>
      </w:r>
      <w:r w:rsidR="00742587" w:rsidRPr="00742587">
        <w:rPr>
          <w:b/>
          <w:bCs/>
          <w:sz w:val="20"/>
          <w:szCs w:val="20"/>
        </w:rPr>
        <w:t xml:space="preserve"> </w:t>
      </w:r>
    </w:p>
    <w:p w:rsidR="00D767D3" w:rsidRPr="00E779EF" w:rsidRDefault="00D767D3" w:rsidP="004B2891">
      <w:pPr>
        <w:spacing w:after="200"/>
        <w:rPr>
          <w:rFonts w:cs="Arial"/>
          <w:b/>
          <w:color w:val="000000"/>
          <w:sz w:val="20"/>
          <w:szCs w:val="20"/>
        </w:rPr>
      </w:pPr>
    </w:p>
    <w:tbl>
      <w:tblPr>
        <w:tblStyle w:val="Tabellenraster"/>
        <w:tblW w:w="0" w:type="auto"/>
        <w:tblLook w:val="04A0" w:firstRow="1" w:lastRow="0" w:firstColumn="1" w:lastColumn="0" w:noHBand="0" w:noVBand="1"/>
      </w:tblPr>
      <w:tblGrid>
        <w:gridCol w:w="4527"/>
        <w:gridCol w:w="4535"/>
      </w:tblGrid>
      <w:tr w:rsidR="008B48EE" w:rsidTr="008B48EE">
        <w:trPr>
          <w:trHeight w:val="899"/>
        </w:trPr>
        <w:tc>
          <w:tcPr>
            <w:tcW w:w="4591" w:type="dxa"/>
          </w:tcPr>
          <w:p w:rsidR="008B48EE" w:rsidRDefault="008B48EE">
            <w:pPr>
              <w:spacing w:after="200" w:line="276" w:lineRule="auto"/>
              <w:rPr>
                <w:bCs/>
                <w:sz w:val="20"/>
                <w:szCs w:val="20"/>
              </w:rPr>
            </w:pPr>
            <w:r>
              <w:rPr>
                <w:bCs/>
                <w:sz w:val="20"/>
                <w:szCs w:val="20"/>
              </w:rPr>
              <w:t>Ort/Datum</w:t>
            </w:r>
          </w:p>
          <w:sdt>
            <w:sdtPr>
              <w:rPr>
                <w:bCs/>
                <w:sz w:val="20"/>
                <w:szCs w:val="20"/>
              </w:rPr>
              <w:id w:val="-1794125022"/>
              <w:placeholder>
                <w:docPart w:val="41A3952FCA754B4C9788C1E413B46768"/>
              </w:placeholder>
              <w:showingPlcHdr/>
            </w:sdtPr>
            <w:sdtEndPr/>
            <w:sdtContent>
              <w:p w:rsidR="00B16BF2" w:rsidRDefault="00B16BF2" w:rsidP="00B16BF2">
                <w:pPr>
                  <w:spacing w:after="200" w:line="276" w:lineRule="auto"/>
                  <w:rPr>
                    <w:bCs/>
                    <w:sz w:val="20"/>
                    <w:szCs w:val="20"/>
                  </w:rPr>
                </w:pPr>
                <w:r w:rsidRPr="00E67ED9">
                  <w:rPr>
                    <w:rStyle w:val="Platzhaltertext"/>
                    <w:color w:val="auto"/>
                    <w:sz w:val="20"/>
                    <w:szCs w:val="20"/>
                  </w:rPr>
                  <w:t xml:space="preserve">Ort, den </w:t>
                </w:r>
              </w:p>
            </w:sdtContent>
          </w:sdt>
        </w:tc>
        <w:tc>
          <w:tcPr>
            <w:tcW w:w="4591" w:type="dxa"/>
          </w:tcPr>
          <w:p w:rsidR="008B48EE" w:rsidRDefault="008B48EE">
            <w:pPr>
              <w:spacing w:after="200" w:line="276" w:lineRule="auto"/>
              <w:rPr>
                <w:bCs/>
                <w:sz w:val="20"/>
                <w:szCs w:val="20"/>
              </w:rPr>
            </w:pPr>
            <w:r>
              <w:rPr>
                <w:bCs/>
                <w:sz w:val="20"/>
                <w:szCs w:val="20"/>
              </w:rPr>
              <w:t xml:space="preserve">Unterschrift(en) </w:t>
            </w:r>
          </w:p>
          <w:sdt>
            <w:sdtPr>
              <w:rPr>
                <w:bCs/>
                <w:sz w:val="20"/>
                <w:szCs w:val="20"/>
              </w:rPr>
              <w:id w:val="1840884473"/>
              <w:placeholder>
                <w:docPart w:val="2A9AF9F48913460D840BFFF6E0C34BF0"/>
              </w:placeholder>
              <w:showingPlcHdr/>
            </w:sdtPr>
            <w:sdtEndPr/>
            <w:sdtContent>
              <w:p w:rsidR="00B16BF2" w:rsidRDefault="00B16BF2" w:rsidP="00B16BF2">
                <w:pPr>
                  <w:spacing w:after="200" w:line="276" w:lineRule="auto"/>
                  <w:rPr>
                    <w:bCs/>
                    <w:sz w:val="20"/>
                    <w:szCs w:val="20"/>
                  </w:rPr>
                </w:pPr>
                <w:r w:rsidRPr="00B16BF2">
                  <w:rPr>
                    <w:rStyle w:val="Platzhaltertext"/>
                    <w:color w:val="auto"/>
                  </w:rPr>
                  <w:t>Unterschrift</w:t>
                </w:r>
              </w:p>
            </w:sdtContent>
          </w:sdt>
        </w:tc>
      </w:tr>
    </w:tbl>
    <w:p w:rsidR="00281E1B" w:rsidRDefault="00281E1B">
      <w:pPr>
        <w:spacing w:after="200" w:line="276" w:lineRule="auto"/>
        <w:rPr>
          <w:bCs/>
          <w:sz w:val="20"/>
          <w:szCs w:val="20"/>
        </w:rPr>
      </w:pPr>
    </w:p>
    <w:p w:rsidR="005B1B5E" w:rsidRDefault="005B1B5E">
      <w:pPr>
        <w:spacing w:after="200" w:line="276" w:lineRule="auto"/>
        <w:rPr>
          <w:bCs/>
          <w:sz w:val="20"/>
          <w:szCs w:val="20"/>
        </w:rPr>
      </w:pPr>
      <w:r>
        <w:rPr>
          <w:bCs/>
          <w:sz w:val="20"/>
          <w:szCs w:val="20"/>
        </w:rPr>
        <w:br w:type="page"/>
      </w:r>
    </w:p>
    <w:p w:rsidR="00CF1D1C" w:rsidRDefault="00CF1D1C">
      <w:pPr>
        <w:spacing w:after="200" w:line="276" w:lineRule="auto"/>
        <w:rPr>
          <w:bCs/>
          <w:sz w:val="20"/>
          <w:szCs w:val="20"/>
        </w:rPr>
      </w:pPr>
    </w:p>
    <w:p w:rsidR="00DF3260" w:rsidRDefault="00724A1B">
      <w:pPr>
        <w:spacing w:after="200" w:line="276" w:lineRule="auto"/>
        <w:rPr>
          <w:bCs/>
          <w:sz w:val="20"/>
          <w:szCs w:val="20"/>
        </w:rPr>
      </w:pPr>
      <w:r>
        <w:rPr>
          <w:bCs/>
          <w:sz w:val="20"/>
          <w:szCs w:val="20"/>
        </w:rPr>
        <w:t xml:space="preserve">Anlagen: </w:t>
      </w:r>
    </w:p>
    <w:p w:rsidR="00724A1B" w:rsidRDefault="00DF3260">
      <w:pPr>
        <w:spacing w:after="200" w:line="276" w:lineRule="auto"/>
        <w:rPr>
          <w:bCs/>
          <w:sz w:val="20"/>
          <w:szCs w:val="20"/>
        </w:rPr>
      </w:pPr>
      <w:r>
        <w:rPr>
          <w:bCs/>
          <w:sz w:val="20"/>
          <w:szCs w:val="20"/>
        </w:rPr>
        <w:t xml:space="preserve">Die Anlagen sind parallel per Mail an die Adresse: </w:t>
      </w:r>
      <w:r w:rsidR="00677B4C" w:rsidRPr="00677B4C">
        <w:rPr>
          <w:bCs/>
          <w:sz w:val="20"/>
          <w:szCs w:val="20"/>
        </w:rPr>
        <w:t>xx</w:t>
      </w:r>
      <w:r w:rsidRPr="00677B4C">
        <w:rPr>
          <w:bCs/>
          <w:sz w:val="20"/>
          <w:szCs w:val="20"/>
        </w:rPr>
        <w:t>@</w:t>
      </w:r>
      <w:r w:rsidR="00677B4C" w:rsidRPr="00677B4C">
        <w:rPr>
          <w:bCs/>
          <w:sz w:val="20"/>
          <w:szCs w:val="20"/>
        </w:rPr>
        <w:t xml:space="preserve">regierung </w:t>
      </w:r>
      <w:r>
        <w:rPr>
          <w:bCs/>
          <w:sz w:val="20"/>
          <w:szCs w:val="20"/>
        </w:rPr>
        <w:t xml:space="preserve">im jeweils genannten Format zu übermitteln. </w:t>
      </w:r>
    </w:p>
    <w:p w:rsidR="00467E42" w:rsidRDefault="00467E42" w:rsidP="00467E42">
      <w:pPr>
        <w:pStyle w:val="Listenabsatz"/>
        <w:numPr>
          <w:ilvl w:val="0"/>
          <w:numId w:val="6"/>
        </w:numPr>
        <w:spacing w:after="200"/>
        <w:rPr>
          <w:bCs/>
          <w:sz w:val="20"/>
          <w:szCs w:val="20"/>
        </w:rPr>
      </w:pPr>
      <w:r>
        <w:rPr>
          <w:bCs/>
          <w:sz w:val="20"/>
          <w:szCs w:val="20"/>
        </w:rPr>
        <w:t xml:space="preserve">Anlage 1: Aufstellung über </w:t>
      </w:r>
      <w:r w:rsidR="00BA4038">
        <w:rPr>
          <w:bCs/>
          <w:sz w:val="20"/>
          <w:szCs w:val="20"/>
        </w:rPr>
        <w:t xml:space="preserve">beantragte </w:t>
      </w:r>
      <w:r>
        <w:rPr>
          <w:bCs/>
          <w:sz w:val="20"/>
          <w:szCs w:val="20"/>
        </w:rPr>
        <w:t xml:space="preserve">Linien (Excelformat oder entsprechend openoffice) </w:t>
      </w:r>
    </w:p>
    <w:p w:rsidR="00467E42" w:rsidRDefault="00467E42" w:rsidP="00467E42">
      <w:pPr>
        <w:pStyle w:val="Listenabsatz"/>
        <w:numPr>
          <w:ilvl w:val="0"/>
          <w:numId w:val="6"/>
        </w:numPr>
        <w:spacing w:after="200"/>
        <w:rPr>
          <w:bCs/>
          <w:sz w:val="20"/>
          <w:szCs w:val="20"/>
        </w:rPr>
      </w:pPr>
      <w:r>
        <w:rPr>
          <w:bCs/>
          <w:sz w:val="20"/>
          <w:szCs w:val="20"/>
        </w:rPr>
        <w:t xml:space="preserve">Anlage 2: Gliederung der Kosten (Excelformat oder entsprechend openoffice) </w:t>
      </w:r>
    </w:p>
    <w:p w:rsidR="00467E42" w:rsidRDefault="00467E42" w:rsidP="00467E42">
      <w:pPr>
        <w:pStyle w:val="Listenabsatz"/>
        <w:numPr>
          <w:ilvl w:val="0"/>
          <w:numId w:val="6"/>
        </w:numPr>
        <w:spacing w:after="200"/>
        <w:rPr>
          <w:bCs/>
          <w:sz w:val="20"/>
          <w:szCs w:val="20"/>
        </w:rPr>
      </w:pPr>
      <w:r>
        <w:rPr>
          <w:bCs/>
          <w:sz w:val="20"/>
          <w:szCs w:val="20"/>
        </w:rPr>
        <w:t xml:space="preserve">Anlage 3: Abschätzung Schaden </w:t>
      </w:r>
      <w:r w:rsidR="00BA4038">
        <w:rPr>
          <w:bCs/>
          <w:sz w:val="20"/>
          <w:szCs w:val="20"/>
        </w:rPr>
        <w:t xml:space="preserve">im Rahmen des </w:t>
      </w:r>
      <w:r>
        <w:rPr>
          <w:bCs/>
          <w:sz w:val="20"/>
          <w:szCs w:val="20"/>
        </w:rPr>
        <w:t>Ausgleich</w:t>
      </w:r>
      <w:r w:rsidR="00BA4038">
        <w:rPr>
          <w:bCs/>
          <w:sz w:val="20"/>
          <w:szCs w:val="20"/>
        </w:rPr>
        <w:t>s</w:t>
      </w:r>
      <w:r>
        <w:rPr>
          <w:bCs/>
          <w:sz w:val="20"/>
          <w:szCs w:val="20"/>
        </w:rPr>
        <w:t xml:space="preserve"> nach § 45a des Personenbeförderungsgesetzes (Excelformat oder entsprechend openoffice)</w:t>
      </w:r>
      <w:r w:rsidR="00B12EFD">
        <w:rPr>
          <w:bCs/>
          <w:sz w:val="20"/>
          <w:szCs w:val="20"/>
        </w:rPr>
        <w:t>,</w:t>
      </w:r>
    </w:p>
    <w:sdt>
      <w:sdtPr>
        <w:rPr>
          <w:bCs/>
          <w:sz w:val="20"/>
          <w:szCs w:val="20"/>
        </w:rPr>
        <w:id w:val="-1598248638"/>
        <w:placeholder>
          <w:docPart w:val="DefaultPlaceholder_-1854013440"/>
        </w:placeholder>
      </w:sdtPr>
      <w:sdtEndPr>
        <w:rPr>
          <w:bCs w:val="0"/>
          <w:sz w:val="22"/>
          <w:szCs w:val="22"/>
        </w:rPr>
      </w:sdtEndPr>
      <w:sdtContent>
        <w:p w:rsidR="00B959B8" w:rsidRDefault="00051C07" w:rsidP="00B959B8">
          <w:pPr>
            <w:pStyle w:val="Listenabsatz"/>
            <w:numPr>
              <w:ilvl w:val="0"/>
              <w:numId w:val="6"/>
            </w:numPr>
            <w:spacing w:after="200"/>
            <w:rPr>
              <w:bCs/>
              <w:sz w:val="20"/>
              <w:szCs w:val="20"/>
            </w:rPr>
          </w:pPr>
          <w:r>
            <w:rPr>
              <w:bCs/>
              <w:sz w:val="20"/>
              <w:szCs w:val="20"/>
            </w:rPr>
            <w:t>Ggf. weitere Anlagen</w:t>
          </w:r>
        </w:p>
        <w:p w:rsidR="00694EFB" w:rsidRPr="00B959B8" w:rsidRDefault="008162BA" w:rsidP="00A855DB">
          <w:pPr>
            <w:pStyle w:val="Listenabsatz"/>
            <w:spacing w:after="200"/>
            <w:rPr>
              <w:bCs/>
              <w:sz w:val="20"/>
              <w:szCs w:val="20"/>
            </w:rPr>
          </w:pPr>
        </w:p>
      </w:sdtContent>
    </w:sdt>
    <w:p w:rsidR="006B28D5" w:rsidRDefault="006B28D5" w:rsidP="001E1C18">
      <w:pPr>
        <w:rPr>
          <w:bCs/>
          <w:sz w:val="20"/>
          <w:szCs w:val="20"/>
        </w:rPr>
      </w:pPr>
    </w:p>
    <w:sectPr w:rsidR="006B28D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734" w:rsidRDefault="00A73734" w:rsidP="00BA758A">
      <w:pPr>
        <w:spacing w:line="240" w:lineRule="auto"/>
      </w:pPr>
      <w:r>
        <w:separator/>
      </w:r>
    </w:p>
  </w:endnote>
  <w:endnote w:type="continuationSeparator" w:id="0">
    <w:p w:rsidR="00A73734" w:rsidRDefault="00A73734" w:rsidP="00BA7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68" w:rsidRPr="00801E68" w:rsidRDefault="00036FCC">
    <w:pPr>
      <w:pStyle w:val="Fuzeile"/>
      <w:rPr>
        <w:sz w:val="16"/>
        <w:szCs w:val="16"/>
      </w:rPr>
    </w:pPr>
    <w:r>
      <w:rPr>
        <w:sz w:val="16"/>
        <w:szCs w:val="16"/>
      </w:rPr>
      <w:t>8. August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734" w:rsidRDefault="00A73734" w:rsidP="00BA758A">
      <w:pPr>
        <w:spacing w:line="240" w:lineRule="auto"/>
      </w:pPr>
      <w:r>
        <w:separator/>
      </w:r>
    </w:p>
  </w:footnote>
  <w:footnote w:type="continuationSeparator" w:id="0">
    <w:p w:rsidR="00A73734" w:rsidRDefault="00A73734" w:rsidP="00BA7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5828"/>
      <w:docPartObj>
        <w:docPartGallery w:val="Page Numbers (Top of Page)"/>
        <w:docPartUnique/>
      </w:docPartObj>
    </w:sdtPr>
    <w:sdtEndPr/>
    <w:sdtContent>
      <w:p w:rsidR="00BA758A" w:rsidRDefault="00BA758A">
        <w:pPr>
          <w:pStyle w:val="Kopfzeile"/>
          <w:jc w:val="center"/>
        </w:pPr>
        <w:r>
          <w:fldChar w:fldCharType="begin"/>
        </w:r>
        <w:r>
          <w:instrText>PAGE   \* MERGEFORMAT</w:instrText>
        </w:r>
        <w:r>
          <w:fldChar w:fldCharType="separate"/>
        </w:r>
        <w:r w:rsidR="008162B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82BDCE"/>
    <w:multiLevelType w:val="hybridMultilevel"/>
    <w:tmpl w:val="282B3C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14A9A56"/>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CCD43D6"/>
    <w:multiLevelType w:val="hybridMultilevel"/>
    <w:tmpl w:val="79CACFD8"/>
    <w:lvl w:ilvl="0" w:tplc="13E6AC5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F6428F"/>
    <w:multiLevelType w:val="hybridMultilevel"/>
    <w:tmpl w:val="37AC2358"/>
    <w:lvl w:ilvl="0" w:tplc="F5C4ED3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B76798"/>
    <w:multiLevelType w:val="hybridMultilevel"/>
    <w:tmpl w:val="AA646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76754A"/>
    <w:multiLevelType w:val="hybridMultilevel"/>
    <w:tmpl w:val="B3402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47383E"/>
    <w:multiLevelType w:val="hybridMultilevel"/>
    <w:tmpl w:val="D4D43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F0296"/>
    <w:multiLevelType w:val="hybridMultilevel"/>
    <w:tmpl w:val="CD2E0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1225F3"/>
    <w:multiLevelType w:val="hybridMultilevel"/>
    <w:tmpl w:val="2222B4D2"/>
    <w:lvl w:ilvl="0" w:tplc="6600762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997DFA"/>
    <w:multiLevelType w:val="hybridMultilevel"/>
    <w:tmpl w:val="55DC6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YJbSYKXcdoM6O224nUHQwDrrPyVEY9ULO+5/RyI6XrZo6aK4yPVSgv/yIVWhfepHTHJbhRTqbFzqBf2l1YRPA==" w:salt="kmNs3Ch5VR1WS5Xjm1NPN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2E"/>
    <w:rsid w:val="00001758"/>
    <w:rsid w:val="00020EAD"/>
    <w:rsid w:val="00027D32"/>
    <w:rsid w:val="0003371C"/>
    <w:rsid w:val="00036FCC"/>
    <w:rsid w:val="00037903"/>
    <w:rsid w:val="000449D4"/>
    <w:rsid w:val="00051C07"/>
    <w:rsid w:val="00070D10"/>
    <w:rsid w:val="0007679B"/>
    <w:rsid w:val="00076E2E"/>
    <w:rsid w:val="00083395"/>
    <w:rsid w:val="000C267A"/>
    <w:rsid w:val="000F452A"/>
    <w:rsid w:val="001076AC"/>
    <w:rsid w:val="0011609D"/>
    <w:rsid w:val="001220F9"/>
    <w:rsid w:val="00122769"/>
    <w:rsid w:val="001233C4"/>
    <w:rsid w:val="00145B18"/>
    <w:rsid w:val="00151F0D"/>
    <w:rsid w:val="0015733C"/>
    <w:rsid w:val="00161EFC"/>
    <w:rsid w:val="001626C3"/>
    <w:rsid w:val="001760AA"/>
    <w:rsid w:val="0018587D"/>
    <w:rsid w:val="001902E9"/>
    <w:rsid w:val="0019255D"/>
    <w:rsid w:val="001A0C20"/>
    <w:rsid w:val="001A27C7"/>
    <w:rsid w:val="001A523E"/>
    <w:rsid w:val="001A6FA3"/>
    <w:rsid w:val="001B1148"/>
    <w:rsid w:val="001B643D"/>
    <w:rsid w:val="001B7D19"/>
    <w:rsid w:val="001C1EBD"/>
    <w:rsid w:val="001D42DF"/>
    <w:rsid w:val="001E0966"/>
    <w:rsid w:val="001E1C18"/>
    <w:rsid w:val="001E77BD"/>
    <w:rsid w:val="001F41B6"/>
    <w:rsid w:val="001F6392"/>
    <w:rsid w:val="002048EB"/>
    <w:rsid w:val="002127D1"/>
    <w:rsid w:val="00213A60"/>
    <w:rsid w:val="00232F37"/>
    <w:rsid w:val="00251178"/>
    <w:rsid w:val="00281E1B"/>
    <w:rsid w:val="00284D3B"/>
    <w:rsid w:val="002860EC"/>
    <w:rsid w:val="00293A7C"/>
    <w:rsid w:val="002A48CA"/>
    <w:rsid w:val="002B6F8A"/>
    <w:rsid w:val="002C04C6"/>
    <w:rsid w:val="002C07AE"/>
    <w:rsid w:val="002E23C0"/>
    <w:rsid w:val="002F6B8C"/>
    <w:rsid w:val="003015F7"/>
    <w:rsid w:val="003153B6"/>
    <w:rsid w:val="003215B9"/>
    <w:rsid w:val="00324BE8"/>
    <w:rsid w:val="00350062"/>
    <w:rsid w:val="0035183B"/>
    <w:rsid w:val="00376F13"/>
    <w:rsid w:val="003913E6"/>
    <w:rsid w:val="0039222C"/>
    <w:rsid w:val="003B413B"/>
    <w:rsid w:val="003B4A42"/>
    <w:rsid w:val="003B57C6"/>
    <w:rsid w:val="003C403B"/>
    <w:rsid w:val="003C7DA1"/>
    <w:rsid w:val="003D6196"/>
    <w:rsid w:val="00403E2F"/>
    <w:rsid w:val="00415E6B"/>
    <w:rsid w:val="00422270"/>
    <w:rsid w:val="0043399E"/>
    <w:rsid w:val="004359D9"/>
    <w:rsid w:val="00435BDF"/>
    <w:rsid w:val="00450370"/>
    <w:rsid w:val="004520AF"/>
    <w:rsid w:val="00456461"/>
    <w:rsid w:val="00467E42"/>
    <w:rsid w:val="004715C7"/>
    <w:rsid w:val="00471D9A"/>
    <w:rsid w:val="0048523B"/>
    <w:rsid w:val="004873B8"/>
    <w:rsid w:val="00495210"/>
    <w:rsid w:val="004A0ED0"/>
    <w:rsid w:val="004A770A"/>
    <w:rsid w:val="004B2891"/>
    <w:rsid w:val="004B462F"/>
    <w:rsid w:val="004E543E"/>
    <w:rsid w:val="004E6223"/>
    <w:rsid w:val="004F7C94"/>
    <w:rsid w:val="005052AF"/>
    <w:rsid w:val="0053474E"/>
    <w:rsid w:val="00546074"/>
    <w:rsid w:val="00552EB4"/>
    <w:rsid w:val="005556A3"/>
    <w:rsid w:val="00587B27"/>
    <w:rsid w:val="0059455F"/>
    <w:rsid w:val="00596265"/>
    <w:rsid w:val="00597442"/>
    <w:rsid w:val="005A4B1F"/>
    <w:rsid w:val="005B1B5E"/>
    <w:rsid w:val="005B765D"/>
    <w:rsid w:val="005C5855"/>
    <w:rsid w:val="005D15F1"/>
    <w:rsid w:val="005E6A02"/>
    <w:rsid w:val="005F63D4"/>
    <w:rsid w:val="006078D6"/>
    <w:rsid w:val="00607E44"/>
    <w:rsid w:val="00626C81"/>
    <w:rsid w:val="00634E45"/>
    <w:rsid w:val="00643F4A"/>
    <w:rsid w:val="00677B4C"/>
    <w:rsid w:val="00694EFB"/>
    <w:rsid w:val="006B28D5"/>
    <w:rsid w:val="006C622E"/>
    <w:rsid w:val="006E6173"/>
    <w:rsid w:val="006F154C"/>
    <w:rsid w:val="006F4CEE"/>
    <w:rsid w:val="00702D5C"/>
    <w:rsid w:val="007077FF"/>
    <w:rsid w:val="00720078"/>
    <w:rsid w:val="007247C1"/>
    <w:rsid w:val="00724A1B"/>
    <w:rsid w:val="007350A1"/>
    <w:rsid w:val="00742587"/>
    <w:rsid w:val="00760DCD"/>
    <w:rsid w:val="0079358C"/>
    <w:rsid w:val="00797C85"/>
    <w:rsid w:val="007A72B0"/>
    <w:rsid w:val="007C08C6"/>
    <w:rsid w:val="007C2B33"/>
    <w:rsid w:val="007C4099"/>
    <w:rsid w:val="007C5ACE"/>
    <w:rsid w:val="007D08D1"/>
    <w:rsid w:val="007D129D"/>
    <w:rsid w:val="007D3520"/>
    <w:rsid w:val="007D3ECD"/>
    <w:rsid w:val="007D42CB"/>
    <w:rsid w:val="007E2F63"/>
    <w:rsid w:val="007F554C"/>
    <w:rsid w:val="00801E68"/>
    <w:rsid w:val="008038DA"/>
    <w:rsid w:val="00804009"/>
    <w:rsid w:val="008162BA"/>
    <w:rsid w:val="008216F6"/>
    <w:rsid w:val="008222EB"/>
    <w:rsid w:val="00826BD9"/>
    <w:rsid w:val="00837C7B"/>
    <w:rsid w:val="00864E5C"/>
    <w:rsid w:val="00865AA0"/>
    <w:rsid w:val="008805E1"/>
    <w:rsid w:val="008B48EE"/>
    <w:rsid w:val="008B5A69"/>
    <w:rsid w:val="008B69D5"/>
    <w:rsid w:val="008C0513"/>
    <w:rsid w:val="008C4FE0"/>
    <w:rsid w:val="008C5875"/>
    <w:rsid w:val="008D09EC"/>
    <w:rsid w:val="008D3410"/>
    <w:rsid w:val="008D6D2A"/>
    <w:rsid w:val="008F4A1B"/>
    <w:rsid w:val="00915A37"/>
    <w:rsid w:val="00921984"/>
    <w:rsid w:val="009241D1"/>
    <w:rsid w:val="009322FA"/>
    <w:rsid w:val="009370F0"/>
    <w:rsid w:val="00937EE8"/>
    <w:rsid w:val="00945D04"/>
    <w:rsid w:val="00950618"/>
    <w:rsid w:val="00952FDA"/>
    <w:rsid w:val="00964506"/>
    <w:rsid w:val="00971F34"/>
    <w:rsid w:val="009739D2"/>
    <w:rsid w:val="009833EA"/>
    <w:rsid w:val="00987904"/>
    <w:rsid w:val="009A7647"/>
    <w:rsid w:val="009B66D6"/>
    <w:rsid w:val="009D4E74"/>
    <w:rsid w:val="00A060CC"/>
    <w:rsid w:val="00A0658B"/>
    <w:rsid w:val="00A179A9"/>
    <w:rsid w:val="00A23B6E"/>
    <w:rsid w:val="00A26503"/>
    <w:rsid w:val="00A663FC"/>
    <w:rsid w:val="00A73734"/>
    <w:rsid w:val="00A75E78"/>
    <w:rsid w:val="00A855DB"/>
    <w:rsid w:val="00A87AE8"/>
    <w:rsid w:val="00A9240B"/>
    <w:rsid w:val="00AD6B57"/>
    <w:rsid w:val="00AE1640"/>
    <w:rsid w:val="00AF0284"/>
    <w:rsid w:val="00AF2572"/>
    <w:rsid w:val="00B004A1"/>
    <w:rsid w:val="00B0104B"/>
    <w:rsid w:val="00B01AF1"/>
    <w:rsid w:val="00B12EFD"/>
    <w:rsid w:val="00B12F93"/>
    <w:rsid w:val="00B13698"/>
    <w:rsid w:val="00B1635E"/>
    <w:rsid w:val="00B16BF2"/>
    <w:rsid w:val="00B17C41"/>
    <w:rsid w:val="00B23374"/>
    <w:rsid w:val="00B327FF"/>
    <w:rsid w:val="00B44BCD"/>
    <w:rsid w:val="00B52CF4"/>
    <w:rsid w:val="00B66D7E"/>
    <w:rsid w:val="00B7035F"/>
    <w:rsid w:val="00B7695B"/>
    <w:rsid w:val="00B832CB"/>
    <w:rsid w:val="00B86C9B"/>
    <w:rsid w:val="00B878D1"/>
    <w:rsid w:val="00B959B8"/>
    <w:rsid w:val="00BA4038"/>
    <w:rsid w:val="00BA758A"/>
    <w:rsid w:val="00BB6B06"/>
    <w:rsid w:val="00BB7111"/>
    <w:rsid w:val="00BC21FB"/>
    <w:rsid w:val="00BC3B23"/>
    <w:rsid w:val="00BC3FE2"/>
    <w:rsid w:val="00BD5FAB"/>
    <w:rsid w:val="00BE76C5"/>
    <w:rsid w:val="00C01ED6"/>
    <w:rsid w:val="00C136B7"/>
    <w:rsid w:val="00C36A27"/>
    <w:rsid w:val="00C4312F"/>
    <w:rsid w:val="00C446DD"/>
    <w:rsid w:val="00C46439"/>
    <w:rsid w:val="00C5514C"/>
    <w:rsid w:val="00C57386"/>
    <w:rsid w:val="00C61670"/>
    <w:rsid w:val="00C749A3"/>
    <w:rsid w:val="00C75E66"/>
    <w:rsid w:val="00C91A3B"/>
    <w:rsid w:val="00C92349"/>
    <w:rsid w:val="00CA605A"/>
    <w:rsid w:val="00CB3580"/>
    <w:rsid w:val="00CC0B2B"/>
    <w:rsid w:val="00CC2E46"/>
    <w:rsid w:val="00CC615C"/>
    <w:rsid w:val="00CC6A2D"/>
    <w:rsid w:val="00CE4DFC"/>
    <w:rsid w:val="00CE5811"/>
    <w:rsid w:val="00CF1D1C"/>
    <w:rsid w:val="00D17D7C"/>
    <w:rsid w:val="00D211D0"/>
    <w:rsid w:val="00D412A1"/>
    <w:rsid w:val="00D574A5"/>
    <w:rsid w:val="00D5766C"/>
    <w:rsid w:val="00D5793F"/>
    <w:rsid w:val="00D61BCB"/>
    <w:rsid w:val="00D62014"/>
    <w:rsid w:val="00D767D3"/>
    <w:rsid w:val="00D80FE1"/>
    <w:rsid w:val="00D878C1"/>
    <w:rsid w:val="00DA01F5"/>
    <w:rsid w:val="00DA378C"/>
    <w:rsid w:val="00DA3DFD"/>
    <w:rsid w:val="00DA4633"/>
    <w:rsid w:val="00DA5370"/>
    <w:rsid w:val="00DA72E1"/>
    <w:rsid w:val="00DB4697"/>
    <w:rsid w:val="00DB6D40"/>
    <w:rsid w:val="00DC394D"/>
    <w:rsid w:val="00DC546C"/>
    <w:rsid w:val="00DE4645"/>
    <w:rsid w:val="00DF3260"/>
    <w:rsid w:val="00DF70F3"/>
    <w:rsid w:val="00E01056"/>
    <w:rsid w:val="00E171A1"/>
    <w:rsid w:val="00E27FF9"/>
    <w:rsid w:val="00E66970"/>
    <w:rsid w:val="00E67ED9"/>
    <w:rsid w:val="00E73245"/>
    <w:rsid w:val="00E779EF"/>
    <w:rsid w:val="00E83231"/>
    <w:rsid w:val="00E83856"/>
    <w:rsid w:val="00E8793C"/>
    <w:rsid w:val="00E93FC0"/>
    <w:rsid w:val="00EB0B70"/>
    <w:rsid w:val="00EB3F1D"/>
    <w:rsid w:val="00EC5439"/>
    <w:rsid w:val="00EC79CB"/>
    <w:rsid w:val="00ED2F88"/>
    <w:rsid w:val="00ED3E1E"/>
    <w:rsid w:val="00ED7C6A"/>
    <w:rsid w:val="00EF049C"/>
    <w:rsid w:val="00F05649"/>
    <w:rsid w:val="00F060BC"/>
    <w:rsid w:val="00F10423"/>
    <w:rsid w:val="00F25C10"/>
    <w:rsid w:val="00F27A0D"/>
    <w:rsid w:val="00F41C05"/>
    <w:rsid w:val="00F42159"/>
    <w:rsid w:val="00F4304C"/>
    <w:rsid w:val="00F53731"/>
    <w:rsid w:val="00F66F0C"/>
    <w:rsid w:val="00F73D44"/>
    <w:rsid w:val="00F758EC"/>
    <w:rsid w:val="00F84513"/>
    <w:rsid w:val="00FB6B4F"/>
    <w:rsid w:val="00FC3F13"/>
    <w:rsid w:val="00FD14D3"/>
    <w:rsid w:val="00FE351E"/>
    <w:rsid w:val="00FF0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60F92-D89B-4DA3-AB5E-0552D45A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7C41"/>
    <w:pPr>
      <w:spacing w:after="0" w:line="360" w:lineRule="auto"/>
    </w:pPr>
    <w:rPr>
      <w:rFonts w:ascii="Arial" w:hAnsi="Arial"/>
    </w:rPr>
  </w:style>
  <w:style w:type="paragraph" w:styleId="berschrift1">
    <w:name w:val="heading 1"/>
    <w:basedOn w:val="Standard"/>
    <w:next w:val="Standard"/>
    <w:link w:val="berschrift1Zchn"/>
    <w:uiPriority w:val="9"/>
    <w:qFormat/>
    <w:rsid w:val="00FF00EF"/>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F00EF"/>
    <w:pPr>
      <w:keepNext/>
      <w:keepLines/>
      <w:spacing w:before="20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AF2572"/>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qFormat/>
    <w:rsid w:val="00B17C41"/>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B17C41"/>
    <w:pPr>
      <w:keepNext/>
      <w:keepLines/>
      <w:spacing w:before="200"/>
      <w:outlineLvl w:val="4"/>
    </w:pPr>
    <w:rPr>
      <w:rFonts w:eastAsiaTheme="majorEastAsia"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4BE8"/>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F00EF"/>
    <w:rPr>
      <w:rFonts w:ascii="Arial" w:eastAsiaTheme="majorEastAsia" w:hAnsi="Arial" w:cstheme="majorBidi"/>
      <w:b/>
      <w:bCs/>
      <w:color w:val="000000" w:themeColor="text1"/>
      <w:sz w:val="26"/>
      <w:szCs w:val="26"/>
    </w:rPr>
  </w:style>
  <w:style w:type="paragraph" w:styleId="KeinLeerraum">
    <w:name w:val="No Spacing"/>
    <w:uiPriority w:val="1"/>
    <w:qFormat/>
    <w:rsid w:val="00324BE8"/>
    <w:pPr>
      <w:spacing w:after="0" w:line="240" w:lineRule="auto"/>
    </w:pPr>
    <w:rPr>
      <w:rFonts w:ascii="Arial" w:hAnsi="Arial"/>
    </w:rPr>
  </w:style>
  <w:style w:type="character" w:customStyle="1" w:styleId="berschrift3Zchn">
    <w:name w:val="Überschrift 3 Zchn"/>
    <w:basedOn w:val="Absatz-Standardschriftart"/>
    <w:link w:val="berschrift3"/>
    <w:uiPriority w:val="9"/>
    <w:semiHidden/>
    <w:rsid w:val="00AF257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B17C41"/>
    <w:pPr>
      <w:spacing w:after="300" w:line="240" w:lineRule="auto"/>
      <w:contextualSpacing/>
    </w:pPr>
    <w:rPr>
      <w:rFonts w:eastAsiaTheme="majorEastAsia" w:cstheme="majorBidi"/>
      <w:color w:val="17365D" w:themeColor="text2" w:themeShade="BF"/>
      <w:spacing w:val="5"/>
      <w:kern w:val="28"/>
      <w:sz w:val="40"/>
      <w:szCs w:val="52"/>
    </w:rPr>
  </w:style>
  <w:style w:type="character" w:customStyle="1" w:styleId="TitelZchn">
    <w:name w:val="Titel Zchn"/>
    <w:basedOn w:val="Absatz-Standardschriftart"/>
    <w:link w:val="Titel"/>
    <w:uiPriority w:val="10"/>
    <w:rsid w:val="00B17C41"/>
    <w:rPr>
      <w:rFonts w:ascii="Arial" w:eastAsiaTheme="majorEastAsia" w:hAnsi="Arial" w:cstheme="majorBidi"/>
      <w:color w:val="17365D" w:themeColor="text2" w:themeShade="BF"/>
      <w:spacing w:val="5"/>
      <w:kern w:val="28"/>
      <w:sz w:val="40"/>
      <w:szCs w:val="52"/>
    </w:rPr>
  </w:style>
  <w:style w:type="paragraph" w:styleId="Untertitel">
    <w:name w:val="Subtitle"/>
    <w:basedOn w:val="Standard"/>
    <w:next w:val="Standard"/>
    <w:link w:val="UntertitelZchn"/>
    <w:uiPriority w:val="11"/>
    <w:qFormat/>
    <w:rsid w:val="00B17C41"/>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17C41"/>
    <w:rPr>
      <w:rFonts w:ascii="Arial" w:eastAsiaTheme="majorEastAsia" w:hAnsi="Arial" w:cstheme="majorBidi"/>
      <w:i/>
      <w:iCs/>
      <w:color w:val="4F81BD" w:themeColor="accent1"/>
      <w:spacing w:val="15"/>
      <w:sz w:val="24"/>
      <w:szCs w:val="24"/>
    </w:rPr>
  </w:style>
  <w:style w:type="character" w:customStyle="1" w:styleId="berschrift4Zchn">
    <w:name w:val="Überschrift 4 Zchn"/>
    <w:basedOn w:val="Absatz-Standardschriftart"/>
    <w:link w:val="berschrift4"/>
    <w:uiPriority w:val="9"/>
    <w:semiHidden/>
    <w:rsid w:val="00B17C41"/>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semiHidden/>
    <w:rsid w:val="00B17C41"/>
    <w:rPr>
      <w:rFonts w:ascii="Arial" w:eastAsiaTheme="majorEastAsia" w:hAnsi="Arial" w:cstheme="majorBidi"/>
      <w:color w:val="243F60" w:themeColor="accent1" w:themeShade="7F"/>
    </w:rPr>
  </w:style>
  <w:style w:type="paragraph" w:customStyle="1" w:styleId="Default">
    <w:name w:val="Default"/>
    <w:rsid w:val="001E1C18"/>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1E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A758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A758A"/>
    <w:rPr>
      <w:rFonts w:ascii="Arial" w:hAnsi="Arial"/>
    </w:rPr>
  </w:style>
  <w:style w:type="paragraph" w:styleId="Fuzeile">
    <w:name w:val="footer"/>
    <w:basedOn w:val="Standard"/>
    <w:link w:val="FuzeileZchn"/>
    <w:uiPriority w:val="99"/>
    <w:unhideWhenUsed/>
    <w:rsid w:val="00BA758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A758A"/>
    <w:rPr>
      <w:rFonts w:ascii="Arial" w:hAnsi="Arial"/>
    </w:rPr>
  </w:style>
  <w:style w:type="paragraph" w:styleId="Sprechblasentext">
    <w:name w:val="Balloon Text"/>
    <w:basedOn w:val="Standard"/>
    <w:link w:val="SprechblasentextZchn"/>
    <w:uiPriority w:val="99"/>
    <w:semiHidden/>
    <w:unhideWhenUsed/>
    <w:rsid w:val="00837C7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7C7B"/>
    <w:rPr>
      <w:rFonts w:ascii="Tahoma" w:hAnsi="Tahoma" w:cs="Tahoma"/>
      <w:sz w:val="16"/>
      <w:szCs w:val="16"/>
    </w:rPr>
  </w:style>
  <w:style w:type="paragraph" w:styleId="Listenabsatz">
    <w:name w:val="List Paragraph"/>
    <w:basedOn w:val="Standard"/>
    <w:uiPriority w:val="34"/>
    <w:qFormat/>
    <w:rsid w:val="0003371C"/>
    <w:pPr>
      <w:ind w:left="720"/>
      <w:contextualSpacing/>
    </w:pPr>
  </w:style>
  <w:style w:type="paragraph" w:styleId="Funotentext">
    <w:name w:val="footnote text"/>
    <w:basedOn w:val="Standard"/>
    <w:link w:val="FunotentextZchn"/>
    <w:uiPriority w:val="99"/>
    <w:semiHidden/>
    <w:unhideWhenUsed/>
    <w:rsid w:val="006E6173"/>
    <w:pPr>
      <w:spacing w:line="240" w:lineRule="auto"/>
    </w:pPr>
    <w:rPr>
      <w:sz w:val="20"/>
      <w:szCs w:val="20"/>
    </w:rPr>
  </w:style>
  <w:style w:type="character" w:customStyle="1" w:styleId="FunotentextZchn">
    <w:name w:val="Fußnotentext Zchn"/>
    <w:basedOn w:val="Absatz-Standardschriftart"/>
    <w:link w:val="Funotentext"/>
    <w:uiPriority w:val="99"/>
    <w:semiHidden/>
    <w:rsid w:val="006E6173"/>
    <w:rPr>
      <w:rFonts w:ascii="Arial" w:hAnsi="Arial"/>
      <w:sz w:val="20"/>
      <w:szCs w:val="20"/>
    </w:rPr>
  </w:style>
  <w:style w:type="character" w:styleId="Funotenzeichen">
    <w:name w:val="footnote reference"/>
    <w:basedOn w:val="Absatz-Standardschriftart"/>
    <w:uiPriority w:val="99"/>
    <w:semiHidden/>
    <w:unhideWhenUsed/>
    <w:rsid w:val="006E6173"/>
    <w:rPr>
      <w:vertAlign w:val="superscript"/>
    </w:rPr>
  </w:style>
  <w:style w:type="character" w:styleId="Hyperlink">
    <w:name w:val="Hyperlink"/>
    <w:basedOn w:val="Absatz-Standardschriftart"/>
    <w:uiPriority w:val="99"/>
    <w:unhideWhenUsed/>
    <w:rsid w:val="00DF3260"/>
    <w:rPr>
      <w:color w:val="0000FF" w:themeColor="hyperlink"/>
      <w:u w:val="single"/>
    </w:rPr>
  </w:style>
  <w:style w:type="character" w:styleId="Kommentarzeichen">
    <w:name w:val="annotation reference"/>
    <w:basedOn w:val="Absatz-Standardschriftart"/>
    <w:uiPriority w:val="99"/>
    <w:semiHidden/>
    <w:unhideWhenUsed/>
    <w:rsid w:val="00BC21FB"/>
    <w:rPr>
      <w:sz w:val="16"/>
      <w:szCs w:val="16"/>
    </w:rPr>
  </w:style>
  <w:style w:type="paragraph" w:styleId="Kommentartext">
    <w:name w:val="annotation text"/>
    <w:basedOn w:val="Standard"/>
    <w:link w:val="KommentartextZchn"/>
    <w:uiPriority w:val="99"/>
    <w:semiHidden/>
    <w:unhideWhenUsed/>
    <w:rsid w:val="00BC21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1F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21FB"/>
    <w:rPr>
      <w:b/>
      <w:bCs/>
    </w:rPr>
  </w:style>
  <w:style w:type="character" w:customStyle="1" w:styleId="KommentarthemaZchn">
    <w:name w:val="Kommentarthema Zchn"/>
    <w:basedOn w:val="KommentartextZchn"/>
    <w:link w:val="Kommentarthema"/>
    <w:uiPriority w:val="99"/>
    <w:semiHidden/>
    <w:rsid w:val="00BC21FB"/>
    <w:rPr>
      <w:rFonts w:ascii="Arial" w:hAnsi="Arial"/>
      <w:b/>
      <w:bCs/>
      <w:sz w:val="20"/>
      <w:szCs w:val="20"/>
    </w:rPr>
  </w:style>
  <w:style w:type="character" w:styleId="Platzhaltertext">
    <w:name w:val="Placeholder Text"/>
    <w:basedOn w:val="Absatz-Standardschriftart"/>
    <w:uiPriority w:val="99"/>
    <w:semiHidden/>
    <w:rsid w:val="00950618"/>
    <w:rPr>
      <w:color w:val="808080"/>
    </w:rPr>
  </w:style>
  <w:style w:type="paragraph" w:styleId="Aufzhlungszeichen">
    <w:name w:val="List Bullet"/>
    <w:basedOn w:val="Standard"/>
    <w:uiPriority w:val="99"/>
    <w:unhideWhenUsed/>
    <w:rsid w:val="009A7647"/>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C63169E-50DD-4AE0-80D5-3C0E9BB75B59}"/>
      </w:docPartPr>
      <w:docPartBody>
        <w:p w:rsidR="005B3368" w:rsidRDefault="00675838">
          <w:r w:rsidRPr="00B271B3">
            <w:rPr>
              <w:rStyle w:val="Platzhaltertext"/>
            </w:rPr>
            <w:t>Klicken oder tippen Sie hier, um Text einzugeben.</w:t>
          </w:r>
        </w:p>
      </w:docPartBody>
    </w:docPart>
    <w:docPart>
      <w:docPartPr>
        <w:name w:val="03F1D14F478A4599A993136B5E4155D1"/>
        <w:category>
          <w:name w:val="Allgemein"/>
          <w:gallery w:val="placeholder"/>
        </w:category>
        <w:types>
          <w:type w:val="bbPlcHdr"/>
        </w:types>
        <w:behaviors>
          <w:behavior w:val="content"/>
        </w:behaviors>
        <w:guid w:val="{4F75080E-D4B4-4AD5-9132-2F317E8370A7}"/>
      </w:docPartPr>
      <w:docPartBody>
        <w:p w:rsidR="00F86423" w:rsidRDefault="00D676C1" w:rsidP="00D676C1">
          <w:pPr>
            <w:pStyle w:val="03F1D14F478A4599A993136B5E4155D15"/>
          </w:pPr>
          <w:r w:rsidRPr="00E67ED9">
            <w:rPr>
              <w:b/>
              <w:bCs/>
              <w:sz w:val="20"/>
              <w:szCs w:val="20"/>
            </w:rPr>
            <w:t>Ansprechpartner</w:t>
          </w:r>
        </w:p>
      </w:docPartBody>
    </w:docPart>
    <w:docPart>
      <w:docPartPr>
        <w:name w:val="846E2B5F56854671AF72924067F84757"/>
        <w:category>
          <w:name w:val="Allgemein"/>
          <w:gallery w:val="placeholder"/>
        </w:category>
        <w:types>
          <w:type w:val="bbPlcHdr"/>
        </w:types>
        <w:behaviors>
          <w:behavior w:val="content"/>
        </w:behaviors>
        <w:guid w:val="{CC211977-F7E5-4CD0-9DEB-5EEBD04E975D}"/>
      </w:docPartPr>
      <w:docPartBody>
        <w:p w:rsidR="00F86423" w:rsidRDefault="00D676C1" w:rsidP="00D676C1">
          <w:pPr>
            <w:pStyle w:val="846E2B5F56854671AF72924067F847575"/>
          </w:pPr>
          <w:r w:rsidRPr="00E67ED9">
            <w:rPr>
              <w:b/>
              <w:bCs/>
              <w:sz w:val="20"/>
              <w:szCs w:val="20"/>
            </w:rPr>
            <w:t>Telefonnummer</w:t>
          </w:r>
        </w:p>
      </w:docPartBody>
    </w:docPart>
    <w:docPart>
      <w:docPartPr>
        <w:name w:val="AE4A10CA5E1244D68BE3F950A883AA5B"/>
        <w:category>
          <w:name w:val="Allgemein"/>
          <w:gallery w:val="placeholder"/>
        </w:category>
        <w:types>
          <w:type w:val="bbPlcHdr"/>
        </w:types>
        <w:behaviors>
          <w:behavior w:val="content"/>
        </w:behaviors>
        <w:guid w:val="{7D331BB2-ACDB-4203-A28C-ECEB0F746495}"/>
      </w:docPartPr>
      <w:docPartBody>
        <w:p w:rsidR="00F86423" w:rsidRDefault="00D676C1" w:rsidP="00D676C1">
          <w:pPr>
            <w:pStyle w:val="AE4A10CA5E1244D68BE3F950A883AA5B5"/>
          </w:pPr>
          <w:r w:rsidRPr="00E67ED9">
            <w:rPr>
              <w:b/>
              <w:bCs/>
              <w:sz w:val="20"/>
              <w:szCs w:val="20"/>
            </w:rPr>
            <w:t>Telefax</w:t>
          </w:r>
        </w:p>
      </w:docPartBody>
    </w:docPart>
    <w:docPart>
      <w:docPartPr>
        <w:name w:val="093687DF26F244EF8E86AA1D7700B92F"/>
        <w:category>
          <w:name w:val="Allgemein"/>
          <w:gallery w:val="placeholder"/>
        </w:category>
        <w:types>
          <w:type w:val="bbPlcHdr"/>
        </w:types>
        <w:behaviors>
          <w:behavior w:val="content"/>
        </w:behaviors>
        <w:guid w:val="{C9D78159-3B3E-4251-B9BE-3FF3F10D6A46}"/>
      </w:docPartPr>
      <w:docPartBody>
        <w:p w:rsidR="00F86423" w:rsidRDefault="00D676C1" w:rsidP="00D676C1">
          <w:pPr>
            <w:pStyle w:val="093687DF26F244EF8E86AA1D7700B92F5"/>
          </w:pPr>
          <w:r w:rsidRPr="00E67ED9">
            <w:rPr>
              <w:rStyle w:val="Platzhaltertext"/>
              <w:b/>
              <w:color w:val="auto"/>
              <w:sz w:val="20"/>
              <w:szCs w:val="20"/>
            </w:rPr>
            <w:t>eMail Adresse</w:t>
          </w:r>
        </w:p>
      </w:docPartBody>
    </w:docPart>
    <w:docPart>
      <w:docPartPr>
        <w:name w:val="79B84F7982704FA4BF02687E5A9807ED"/>
        <w:category>
          <w:name w:val="Allgemein"/>
          <w:gallery w:val="placeholder"/>
        </w:category>
        <w:types>
          <w:type w:val="bbPlcHdr"/>
        </w:types>
        <w:behaviors>
          <w:behavior w:val="content"/>
        </w:behaviors>
        <w:guid w:val="{F301DB7C-A492-41A1-B19A-7C9EAD0BBB9D}"/>
      </w:docPartPr>
      <w:docPartBody>
        <w:p w:rsidR="00F86423" w:rsidRDefault="00D676C1" w:rsidP="00D676C1">
          <w:pPr>
            <w:pStyle w:val="79B84F7982704FA4BF02687E5A9807ED5"/>
          </w:pPr>
          <w:r w:rsidRPr="00E67ED9">
            <w:rPr>
              <w:rStyle w:val="Platzhaltertext"/>
              <w:b/>
              <w:color w:val="auto"/>
              <w:sz w:val="20"/>
              <w:szCs w:val="20"/>
            </w:rPr>
            <w:t>Kreditinstitut</w:t>
          </w:r>
        </w:p>
      </w:docPartBody>
    </w:docPart>
    <w:docPart>
      <w:docPartPr>
        <w:name w:val="341EDA22A69C48A78B59FE26DC599BB0"/>
        <w:category>
          <w:name w:val="Allgemein"/>
          <w:gallery w:val="placeholder"/>
        </w:category>
        <w:types>
          <w:type w:val="bbPlcHdr"/>
        </w:types>
        <w:behaviors>
          <w:behavior w:val="content"/>
        </w:behaviors>
        <w:guid w:val="{2EFF1D09-A840-47FF-BB8E-8EEDB88C063D}"/>
      </w:docPartPr>
      <w:docPartBody>
        <w:p w:rsidR="00F86423" w:rsidRDefault="00D676C1" w:rsidP="00D676C1">
          <w:pPr>
            <w:pStyle w:val="341EDA22A69C48A78B59FE26DC599BB05"/>
          </w:pPr>
          <w:r w:rsidRPr="00E67ED9">
            <w:rPr>
              <w:rStyle w:val="Platzhaltertext"/>
              <w:b/>
              <w:color w:val="auto"/>
              <w:sz w:val="20"/>
              <w:szCs w:val="20"/>
            </w:rPr>
            <w:t>Kontoinhaber</w:t>
          </w:r>
        </w:p>
      </w:docPartBody>
    </w:docPart>
    <w:docPart>
      <w:docPartPr>
        <w:name w:val="D9C72232535B487CA5EE870426429200"/>
        <w:category>
          <w:name w:val="Allgemein"/>
          <w:gallery w:val="placeholder"/>
        </w:category>
        <w:types>
          <w:type w:val="bbPlcHdr"/>
        </w:types>
        <w:behaviors>
          <w:behavior w:val="content"/>
        </w:behaviors>
        <w:guid w:val="{A0CEDED7-6601-4CE1-877D-BA411C70B704}"/>
      </w:docPartPr>
      <w:docPartBody>
        <w:p w:rsidR="00F86423" w:rsidRDefault="00D676C1" w:rsidP="00D676C1">
          <w:pPr>
            <w:pStyle w:val="D9C72232535B487CA5EE8704264292005"/>
          </w:pPr>
          <w:r w:rsidRPr="00E67ED9">
            <w:rPr>
              <w:rStyle w:val="Platzhaltertext"/>
              <w:b/>
              <w:color w:val="auto"/>
              <w:sz w:val="20"/>
              <w:szCs w:val="20"/>
            </w:rPr>
            <w:t>IBAN</w:t>
          </w:r>
        </w:p>
      </w:docPartBody>
    </w:docPart>
    <w:docPart>
      <w:docPartPr>
        <w:name w:val="5A8D5CF48D82443BA1F2C4D045015AB6"/>
        <w:category>
          <w:name w:val="Allgemein"/>
          <w:gallery w:val="placeholder"/>
        </w:category>
        <w:types>
          <w:type w:val="bbPlcHdr"/>
        </w:types>
        <w:behaviors>
          <w:behavior w:val="content"/>
        </w:behaviors>
        <w:guid w:val="{3CA21B91-0FC8-49A9-A575-D1847721BF5A}"/>
      </w:docPartPr>
      <w:docPartBody>
        <w:p w:rsidR="00F86423" w:rsidRDefault="00D676C1" w:rsidP="00D676C1">
          <w:pPr>
            <w:pStyle w:val="5A8D5CF48D82443BA1F2C4D045015AB65"/>
          </w:pPr>
          <w:r w:rsidRPr="00E67ED9">
            <w:rPr>
              <w:b/>
              <w:bCs/>
              <w:sz w:val="20"/>
              <w:szCs w:val="20"/>
            </w:rPr>
            <w:t>BIC</w:t>
          </w:r>
        </w:p>
      </w:docPartBody>
    </w:docPart>
    <w:docPart>
      <w:docPartPr>
        <w:name w:val="41A3952FCA754B4C9788C1E413B46768"/>
        <w:category>
          <w:name w:val="Allgemein"/>
          <w:gallery w:val="placeholder"/>
        </w:category>
        <w:types>
          <w:type w:val="bbPlcHdr"/>
        </w:types>
        <w:behaviors>
          <w:behavior w:val="content"/>
        </w:behaviors>
        <w:guid w:val="{119A039C-B372-4549-89D0-FB102DA3DDB9}"/>
      </w:docPartPr>
      <w:docPartBody>
        <w:p w:rsidR="00F86423" w:rsidRDefault="00D676C1" w:rsidP="00D676C1">
          <w:pPr>
            <w:pStyle w:val="41A3952FCA754B4C9788C1E413B467685"/>
          </w:pPr>
          <w:r w:rsidRPr="00E67ED9">
            <w:rPr>
              <w:rStyle w:val="Platzhaltertext"/>
              <w:sz w:val="20"/>
              <w:szCs w:val="20"/>
            </w:rPr>
            <w:t xml:space="preserve">Ort, den </w:t>
          </w:r>
        </w:p>
      </w:docPartBody>
    </w:docPart>
    <w:docPart>
      <w:docPartPr>
        <w:name w:val="2A9AF9F48913460D840BFFF6E0C34BF0"/>
        <w:category>
          <w:name w:val="Allgemein"/>
          <w:gallery w:val="placeholder"/>
        </w:category>
        <w:types>
          <w:type w:val="bbPlcHdr"/>
        </w:types>
        <w:behaviors>
          <w:behavior w:val="content"/>
        </w:behaviors>
        <w:guid w:val="{49F34234-1702-4C77-9E6B-A424EDC22849}"/>
      </w:docPartPr>
      <w:docPartBody>
        <w:p w:rsidR="00F86423" w:rsidRDefault="00D676C1" w:rsidP="00D676C1">
          <w:pPr>
            <w:pStyle w:val="2A9AF9F48913460D840BFFF6E0C34BF05"/>
          </w:pPr>
          <w:r w:rsidRPr="00B16BF2">
            <w:rPr>
              <w:rStyle w:val="Platzhaltertext"/>
            </w:rPr>
            <w:t>Unterschrift</w:t>
          </w:r>
        </w:p>
      </w:docPartBody>
    </w:docPart>
    <w:docPart>
      <w:docPartPr>
        <w:name w:val="E89DA0AAB58B45DE9C4F53E306516DC2"/>
        <w:category>
          <w:name w:val="Allgemein"/>
          <w:gallery w:val="placeholder"/>
        </w:category>
        <w:types>
          <w:type w:val="bbPlcHdr"/>
        </w:types>
        <w:behaviors>
          <w:behavior w:val="content"/>
        </w:behaviors>
        <w:guid w:val="{E440C27E-9FBA-4089-8982-C99F3D46747E}"/>
      </w:docPartPr>
      <w:docPartBody>
        <w:p w:rsidR="0084247E" w:rsidRDefault="00B67AD6" w:rsidP="00B67AD6">
          <w:pPr>
            <w:pStyle w:val="E89DA0AAB58B45DE9C4F53E306516DC2"/>
          </w:pPr>
          <w:r w:rsidRPr="00B271B3">
            <w:rPr>
              <w:rStyle w:val="Platzhaltertext"/>
            </w:rPr>
            <w:t>Klicken oder tippen Sie hier, um Text einzugeben.</w:t>
          </w:r>
        </w:p>
      </w:docPartBody>
    </w:docPart>
    <w:docPart>
      <w:docPartPr>
        <w:name w:val="7E3598641C0E4F5BB87AFF38DDAB20D3"/>
        <w:category>
          <w:name w:val="Allgemein"/>
          <w:gallery w:val="placeholder"/>
        </w:category>
        <w:types>
          <w:type w:val="bbPlcHdr"/>
        </w:types>
        <w:behaviors>
          <w:behavior w:val="content"/>
        </w:behaviors>
        <w:guid w:val="{EA77D3EE-CFC9-4706-AEF7-BA496824ADC0}"/>
      </w:docPartPr>
      <w:docPartBody>
        <w:p w:rsidR="00DA512F" w:rsidRDefault="00430899" w:rsidP="00430899">
          <w:pPr>
            <w:pStyle w:val="7E3598641C0E4F5BB87AFF38DDAB20D3"/>
          </w:pPr>
          <w:r w:rsidRPr="00B271B3">
            <w:rPr>
              <w:rStyle w:val="Platzhaltertext"/>
            </w:rPr>
            <w:t>Klicken oder tippen Sie hier, um Text einzugeben.</w:t>
          </w:r>
        </w:p>
      </w:docPartBody>
    </w:docPart>
    <w:docPart>
      <w:docPartPr>
        <w:name w:val="812429323E7E4A489FD31233585F7CA8"/>
        <w:category>
          <w:name w:val="Allgemein"/>
          <w:gallery w:val="placeholder"/>
        </w:category>
        <w:types>
          <w:type w:val="bbPlcHdr"/>
        </w:types>
        <w:behaviors>
          <w:behavior w:val="content"/>
        </w:behaviors>
        <w:guid w:val="{9B61BC6C-2576-4A9A-A664-A4074C632803}"/>
      </w:docPartPr>
      <w:docPartBody>
        <w:p w:rsidR="00DA512F" w:rsidRDefault="00430899" w:rsidP="00430899">
          <w:pPr>
            <w:pStyle w:val="812429323E7E4A489FD31233585F7CA8"/>
          </w:pPr>
          <w:r w:rsidRPr="00B271B3">
            <w:rPr>
              <w:rStyle w:val="Platzhaltertext"/>
            </w:rPr>
            <w:t>Klicken oder tippen Sie hier, um Text einzugeben.</w:t>
          </w:r>
        </w:p>
      </w:docPartBody>
    </w:docPart>
    <w:docPart>
      <w:docPartPr>
        <w:name w:val="250EAFC38145406585A14C05F0ED302E"/>
        <w:category>
          <w:name w:val="Allgemein"/>
          <w:gallery w:val="placeholder"/>
        </w:category>
        <w:types>
          <w:type w:val="bbPlcHdr"/>
        </w:types>
        <w:behaviors>
          <w:behavior w:val="content"/>
        </w:behaviors>
        <w:guid w:val="{979712A2-7494-4B96-ADDE-8EF01F89E8F3}"/>
      </w:docPartPr>
      <w:docPartBody>
        <w:p w:rsidR="00DA512F" w:rsidRDefault="00430899" w:rsidP="00430899">
          <w:pPr>
            <w:pStyle w:val="250EAFC38145406585A14C05F0ED302E"/>
          </w:pPr>
          <w:r w:rsidRPr="00B271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38"/>
    <w:rsid w:val="003D32A5"/>
    <w:rsid w:val="00430899"/>
    <w:rsid w:val="005B3368"/>
    <w:rsid w:val="00675838"/>
    <w:rsid w:val="0084247E"/>
    <w:rsid w:val="008E0F82"/>
    <w:rsid w:val="00A77347"/>
    <w:rsid w:val="00AE520A"/>
    <w:rsid w:val="00B67AD6"/>
    <w:rsid w:val="00C6287B"/>
    <w:rsid w:val="00CD425B"/>
    <w:rsid w:val="00D676C1"/>
    <w:rsid w:val="00DA512F"/>
    <w:rsid w:val="00F86423"/>
    <w:rsid w:val="00FA1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76C1"/>
    <w:rPr>
      <w:color w:val="808080"/>
    </w:rPr>
  </w:style>
  <w:style w:type="paragraph" w:customStyle="1" w:styleId="B0CA061C23AF444CAD78B511EBB882E8">
    <w:name w:val="B0CA061C23AF444CAD78B511EBB882E8"/>
    <w:rsid w:val="00675838"/>
  </w:style>
  <w:style w:type="paragraph" w:customStyle="1" w:styleId="03F1D14F478A4599A993136B5E4155D1">
    <w:name w:val="03F1D14F478A4599A993136B5E4155D1"/>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
    <w:name w:val="846E2B5F56854671AF72924067F84757"/>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
    <w:name w:val="AE4A10CA5E1244D68BE3F950A883AA5B"/>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
    <w:name w:val="093687DF26F244EF8E86AA1D7700B92F"/>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
    <w:name w:val="79B84F7982704FA4BF02687E5A9807ED"/>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
    <w:name w:val="341EDA22A69C48A78B59FE26DC599BB0"/>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
    <w:name w:val="D9C72232535B487CA5EE870426429200"/>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
    <w:name w:val="5A8D5CF48D82443BA1F2C4D045015AB6"/>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191329DA7924C26B96224FE4F9B8A98">
    <w:name w:val="E191329DA7924C26B96224FE4F9B8A98"/>
    <w:rsid w:val="005B3368"/>
    <w:pPr>
      <w:spacing w:after="0" w:line="360" w:lineRule="auto"/>
    </w:pPr>
    <w:rPr>
      <w:rFonts w:ascii="Arial" w:eastAsiaTheme="minorHAnsi" w:hAnsi="Arial"/>
      <w:lang w:eastAsia="en-US"/>
    </w:rPr>
  </w:style>
  <w:style w:type="paragraph" w:customStyle="1" w:styleId="030C852D584742AD9AE33AABA47E0775">
    <w:name w:val="030C852D584742AD9AE33AABA47E0775"/>
    <w:rsid w:val="005B3368"/>
    <w:pPr>
      <w:spacing w:after="0" w:line="360" w:lineRule="auto"/>
    </w:pPr>
    <w:rPr>
      <w:rFonts w:ascii="Arial" w:eastAsiaTheme="minorHAnsi" w:hAnsi="Arial"/>
      <w:lang w:eastAsia="en-US"/>
    </w:rPr>
  </w:style>
  <w:style w:type="paragraph" w:customStyle="1" w:styleId="E3CB234967B645B18B29EFE68EF85EFB">
    <w:name w:val="E3CB234967B645B18B29EFE68EF85EFB"/>
    <w:rsid w:val="005B3368"/>
    <w:pPr>
      <w:spacing w:after="0" w:line="360" w:lineRule="auto"/>
    </w:pPr>
    <w:rPr>
      <w:rFonts w:ascii="Arial" w:eastAsiaTheme="minorHAnsi" w:hAnsi="Arial"/>
      <w:lang w:eastAsia="en-US"/>
    </w:rPr>
  </w:style>
  <w:style w:type="paragraph" w:customStyle="1" w:styleId="41A3952FCA754B4C9788C1E413B46768">
    <w:name w:val="41A3952FCA754B4C9788C1E413B46768"/>
    <w:rsid w:val="005B3368"/>
    <w:pPr>
      <w:spacing w:after="0" w:line="360" w:lineRule="auto"/>
    </w:pPr>
    <w:rPr>
      <w:rFonts w:ascii="Arial" w:eastAsiaTheme="minorHAnsi" w:hAnsi="Arial"/>
      <w:lang w:eastAsia="en-US"/>
    </w:rPr>
  </w:style>
  <w:style w:type="paragraph" w:customStyle="1" w:styleId="2A9AF9F48913460D840BFFF6E0C34BF0">
    <w:name w:val="2A9AF9F48913460D840BFFF6E0C34BF0"/>
    <w:rsid w:val="005B3368"/>
    <w:pPr>
      <w:spacing w:after="0" w:line="360" w:lineRule="auto"/>
    </w:pPr>
    <w:rPr>
      <w:rFonts w:ascii="Arial" w:eastAsiaTheme="minorHAnsi" w:hAnsi="Arial"/>
      <w:lang w:eastAsia="en-US"/>
    </w:rPr>
  </w:style>
  <w:style w:type="paragraph" w:customStyle="1" w:styleId="26241378390C49298FEDA2882CB5CDCD">
    <w:name w:val="26241378390C49298FEDA2882CB5CDCD"/>
    <w:rsid w:val="00FA1A51"/>
  </w:style>
  <w:style w:type="paragraph" w:customStyle="1" w:styleId="03F1D14F478A4599A993136B5E4155D11">
    <w:name w:val="03F1D14F478A4599A993136B5E4155D1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1">
    <w:name w:val="846E2B5F56854671AF72924067F84757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1">
    <w:name w:val="AE4A10CA5E1244D68BE3F950A883AA5B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1">
    <w:name w:val="093687DF26F244EF8E86AA1D7700B92F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1">
    <w:name w:val="79B84F7982704FA4BF02687E5A9807ED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1">
    <w:name w:val="341EDA22A69C48A78B59FE26DC599BB0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1">
    <w:name w:val="D9C72232535B487CA5EE870426429200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1">
    <w:name w:val="5A8D5CF48D82443BA1F2C4D045015AB6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6FB4F0428FA4F6C80A182C1563B07C0">
    <w:name w:val="46FB4F0428FA4F6C80A182C1563B07C0"/>
    <w:rsid w:val="00FA1A51"/>
    <w:pPr>
      <w:spacing w:after="0" w:line="360" w:lineRule="auto"/>
    </w:pPr>
    <w:rPr>
      <w:rFonts w:ascii="Arial" w:eastAsiaTheme="minorHAnsi" w:hAnsi="Arial"/>
      <w:lang w:eastAsia="en-US"/>
    </w:rPr>
  </w:style>
  <w:style w:type="paragraph" w:customStyle="1" w:styleId="41A3952FCA754B4C9788C1E413B467681">
    <w:name w:val="41A3952FCA754B4C9788C1E413B467681"/>
    <w:rsid w:val="00FA1A51"/>
    <w:pPr>
      <w:spacing w:after="0" w:line="360" w:lineRule="auto"/>
    </w:pPr>
    <w:rPr>
      <w:rFonts w:ascii="Arial" w:eastAsiaTheme="minorHAnsi" w:hAnsi="Arial"/>
      <w:lang w:eastAsia="en-US"/>
    </w:rPr>
  </w:style>
  <w:style w:type="paragraph" w:customStyle="1" w:styleId="2A9AF9F48913460D840BFFF6E0C34BF01">
    <w:name w:val="2A9AF9F48913460D840BFFF6E0C34BF01"/>
    <w:rsid w:val="00FA1A51"/>
    <w:pPr>
      <w:spacing w:after="0" w:line="360" w:lineRule="auto"/>
    </w:pPr>
    <w:rPr>
      <w:rFonts w:ascii="Arial" w:eastAsiaTheme="minorHAnsi" w:hAnsi="Arial"/>
      <w:lang w:eastAsia="en-US"/>
    </w:rPr>
  </w:style>
  <w:style w:type="paragraph" w:customStyle="1" w:styleId="03F1D14F478A4599A993136B5E4155D12">
    <w:name w:val="03F1D14F478A4599A993136B5E4155D1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2">
    <w:name w:val="846E2B5F56854671AF72924067F84757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2">
    <w:name w:val="AE4A10CA5E1244D68BE3F950A883AA5B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2">
    <w:name w:val="093687DF26F244EF8E86AA1D7700B92F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2">
    <w:name w:val="79B84F7982704FA4BF02687E5A9807ED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2">
    <w:name w:val="341EDA22A69C48A78B59FE26DC599BB0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2">
    <w:name w:val="D9C72232535B487CA5EE870426429200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2">
    <w:name w:val="5A8D5CF48D82443BA1F2C4D045015AB6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2">
    <w:name w:val="41A3952FCA754B4C9788C1E413B467682"/>
    <w:rsid w:val="00FA1A51"/>
    <w:pPr>
      <w:spacing w:after="0" w:line="360" w:lineRule="auto"/>
    </w:pPr>
    <w:rPr>
      <w:rFonts w:ascii="Arial" w:eastAsiaTheme="minorHAnsi" w:hAnsi="Arial"/>
      <w:lang w:eastAsia="en-US"/>
    </w:rPr>
  </w:style>
  <w:style w:type="paragraph" w:customStyle="1" w:styleId="2A9AF9F48913460D840BFFF6E0C34BF02">
    <w:name w:val="2A9AF9F48913460D840BFFF6E0C34BF02"/>
    <w:rsid w:val="00FA1A51"/>
    <w:pPr>
      <w:spacing w:after="0" w:line="360" w:lineRule="auto"/>
    </w:pPr>
    <w:rPr>
      <w:rFonts w:ascii="Arial" w:eastAsiaTheme="minorHAnsi" w:hAnsi="Arial"/>
      <w:lang w:eastAsia="en-US"/>
    </w:rPr>
  </w:style>
  <w:style w:type="paragraph" w:customStyle="1" w:styleId="03F1D14F478A4599A993136B5E4155D13">
    <w:name w:val="03F1D14F478A4599A993136B5E4155D1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3">
    <w:name w:val="846E2B5F56854671AF72924067F84757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3">
    <w:name w:val="AE4A10CA5E1244D68BE3F950A883AA5B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3">
    <w:name w:val="093687DF26F244EF8E86AA1D7700B92F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3">
    <w:name w:val="79B84F7982704FA4BF02687E5A9807ED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3">
    <w:name w:val="341EDA22A69C48A78B59FE26DC599BB0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3">
    <w:name w:val="D9C72232535B487CA5EE870426429200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3">
    <w:name w:val="5A8D5CF48D82443BA1F2C4D045015AB6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3">
    <w:name w:val="41A3952FCA754B4C9788C1E413B467683"/>
    <w:rsid w:val="00AE520A"/>
    <w:pPr>
      <w:spacing w:after="0" w:line="360" w:lineRule="auto"/>
    </w:pPr>
    <w:rPr>
      <w:rFonts w:ascii="Arial" w:eastAsiaTheme="minorHAnsi" w:hAnsi="Arial"/>
      <w:lang w:eastAsia="en-US"/>
    </w:rPr>
  </w:style>
  <w:style w:type="paragraph" w:customStyle="1" w:styleId="2A9AF9F48913460D840BFFF6E0C34BF03">
    <w:name w:val="2A9AF9F48913460D840BFFF6E0C34BF03"/>
    <w:rsid w:val="00AE520A"/>
    <w:pPr>
      <w:spacing w:after="0" w:line="360" w:lineRule="auto"/>
    </w:pPr>
    <w:rPr>
      <w:rFonts w:ascii="Arial" w:eastAsiaTheme="minorHAnsi" w:hAnsi="Arial"/>
      <w:lang w:eastAsia="en-US"/>
    </w:rPr>
  </w:style>
  <w:style w:type="paragraph" w:customStyle="1" w:styleId="03F1D14F478A4599A993136B5E4155D14">
    <w:name w:val="03F1D14F478A4599A993136B5E4155D1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4">
    <w:name w:val="846E2B5F56854671AF72924067F84757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4">
    <w:name w:val="AE4A10CA5E1244D68BE3F950A883AA5B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4">
    <w:name w:val="093687DF26F244EF8E86AA1D7700B92F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4">
    <w:name w:val="79B84F7982704FA4BF02687E5A9807ED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4">
    <w:name w:val="341EDA22A69C48A78B59FE26DC599BB0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4">
    <w:name w:val="D9C72232535B487CA5EE870426429200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4">
    <w:name w:val="5A8D5CF48D82443BA1F2C4D045015AB6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4">
    <w:name w:val="41A3952FCA754B4C9788C1E413B467684"/>
    <w:rsid w:val="00AE520A"/>
    <w:pPr>
      <w:spacing w:after="0" w:line="360" w:lineRule="auto"/>
    </w:pPr>
    <w:rPr>
      <w:rFonts w:ascii="Arial" w:eastAsiaTheme="minorHAnsi" w:hAnsi="Arial"/>
      <w:lang w:eastAsia="en-US"/>
    </w:rPr>
  </w:style>
  <w:style w:type="paragraph" w:customStyle="1" w:styleId="2A9AF9F48913460D840BFFF6E0C34BF04">
    <w:name w:val="2A9AF9F48913460D840BFFF6E0C34BF04"/>
    <w:rsid w:val="00AE520A"/>
    <w:pPr>
      <w:spacing w:after="0" w:line="360" w:lineRule="auto"/>
    </w:pPr>
    <w:rPr>
      <w:rFonts w:ascii="Arial" w:eastAsiaTheme="minorHAnsi" w:hAnsi="Arial"/>
      <w:lang w:eastAsia="en-US"/>
    </w:rPr>
  </w:style>
  <w:style w:type="paragraph" w:customStyle="1" w:styleId="806B136357A64ADB873A672DA3FB02BD">
    <w:name w:val="806B136357A64ADB873A672DA3FB02BD"/>
    <w:rsid w:val="00B67AD6"/>
  </w:style>
  <w:style w:type="paragraph" w:customStyle="1" w:styleId="502B51A69895489EABBA0C252CEDF7D2">
    <w:name w:val="502B51A69895489EABBA0C252CEDF7D2"/>
    <w:rsid w:val="00B67AD6"/>
  </w:style>
  <w:style w:type="paragraph" w:customStyle="1" w:styleId="DA1DA9AC3F634031A3750247EDDE1C0C">
    <w:name w:val="DA1DA9AC3F634031A3750247EDDE1C0C"/>
    <w:rsid w:val="00B67AD6"/>
  </w:style>
  <w:style w:type="paragraph" w:customStyle="1" w:styleId="E89DA0AAB58B45DE9C4F53E306516DC2">
    <w:name w:val="E89DA0AAB58B45DE9C4F53E306516DC2"/>
    <w:rsid w:val="00B67AD6"/>
  </w:style>
  <w:style w:type="paragraph" w:customStyle="1" w:styleId="6ADFB76F119C4BE09754F2DA55CB8A3E">
    <w:name w:val="6ADFB76F119C4BE09754F2DA55CB8A3E"/>
    <w:rsid w:val="00430899"/>
  </w:style>
  <w:style w:type="paragraph" w:customStyle="1" w:styleId="56DB7FBAC68B4A20B638154246D021F2">
    <w:name w:val="56DB7FBAC68B4A20B638154246D021F2"/>
    <w:rsid w:val="00430899"/>
  </w:style>
  <w:style w:type="paragraph" w:customStyle="1" w:styleId="7E3598641C0E4F5BB87AFF38DDAB20D3">
    <w:name w:val="7E3598641C0E4F5BB87AFF38DDAB20D3"/>
    <w:rsid w:val="00430899"/>
  </w:style>
  <w:style w:type="paragraph" w:customStyle="1" w:styleId="812429323E7E4A489FD31233585F7CA8">
    <w:name w:val="812429323E7E4A489FD31233585F7CA8"/>
    <w:rsid w:val="00430899"/>
  </w:style>
  <w:style w:type="paragraph" w:customStyle="1" w:styleId="06E2BCF7DA7746DBBE6C9DFD1E2C5052">
    <w:name w:val="06E2BCF7DA7746DBBE6C9DFD1E2C5052"/>
    <w:rsid w:val="00430899"/>
  </w:style>
  <w:style w:type="paragraph" w:customStyle="1" w:styleId="250EAFC38145406585A14C05F0ED302E">
    <w:name w:val="250EAFC38145406585A14C05F0ED302E"/>
    <w:rsid w:val="00430899"/>
  </w:style>
  <w:style w:type="paragraph" w:customStyle="1" w:styleId="03F1D14F478A4599A993136B5E4155D15">
    <w:name w:val="03F1D14F478A4599A993136B5E4155D1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5">
    <w:name w:val="846E2B5F56854671AF72924067F84757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5">
    <w:name w:val="AE4A10CA5E1244D68BE3F950A883AA5B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5">
    <w:name w:val="093687DF26F244EF8E86AA1D7700B92F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5">
    <w:name w:val="79B84F7982704FA4BF02687E5A9807ED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5">
    <w:name w:val="341EDA22A69C48A78B59FE26DC599BB0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5">
    <w:name w:val="D9C72232535B487CA5EE870426429200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5">
    <w:name w:val="5A8D5CF48D82443BA1F2C4D045015AB6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5">
    <w:name w:val="41A3952FCA754B4C9788C1E413B467685"/>
    <w:rsid w:val="00D676C1"/>
    <w:pPr>
      <w:spacing w:after="0" w:line="360" w:lineRule="auto"/>
    </w:pPr>
    <w:rPr>
      <w:rFonts w:ascii="Arial" w:eastAsiaTheme="minorHAnsi" w:hAnsi="Arial"/>
      <w:lang w:eastAsia="en-US"/>
    </w:rPr>
  </w:style>
  <w:style w:type="paragraph" w:customStyle="1" w:styleId="2A9AF9F48913460D840BFFF6E0C34BF05">
    <w:name w:val="2A9AF9F48913460D840BFFF6E0C34BF05"/>
    <w:rsid w:val="00D676C1"/>
    <w:pPr>
      <w:spacing w:after="0" w:line="36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D1215-0A53-42D5-A012-D1D14843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8088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BLFA Schwerin</vt:lpstr>
    </vt:vector>
  </TitlesOfParts>
  <Company>Staatsbauverwaltung Bayern</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BLFA Schwerin</dc:title>
  <dc:creator>Fregin, Carsten (OBB)</dc:creator>
  <cp:lastModifiedBy>Meier, Max (StMB)</cp:lastModifiedBy>
  <cp:revision>37</cp:revision>
  <cp:lastPrinted>2020-07-03T08:46:00Z</cp:lastPrinted>
  <dcterms:created xsi:type="dcterms:W3CDTF">2020-07-07T15:12:00Z</dcterms:created>
  <dcterms:modified xsi:type="dcterms:W3CDTF">2020-08-12T11:56:00Z</dcterms:modified>
</cp:coreProperties>
</file>