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EC3" w:rsidRPr="00494EC3" w:rsidRDefault="00494EC3" w:rsidP="00494EC3">
      <w:pPr>
        <w:pStyle w:val="EinfAbs"/>
        <w:rPr>
          <w:rFonts w:ascii="Arial" w:hAnsi="Arial" w:cs="Arial"/>
          <w:b/>
          <w:sz w:val="22"/>
          <w:szCs w:val="22"/>
        </w:rPr>
      </w:pPr>
      <w:r w:rsidRPr="00494EC3">
        <w:rPr>
          <w:rFonts w:ascii="Arial" w:hAnsi="Arial" w:cs="Arial"/>
          <w:b/>
          <w:sz w:val="22"/>
          <w:szCs w:val="22"/>
        </w:rPr>
        <w:t>KNERER UND LANG Architekten GmbH mit Burger Landschaftsarchitekten Susanne Burger und Peter Kühn Partnerschaft</w:t>
      </w:r>
    </w:p>
    <w:p w:rsidR="00307EA2" w:rsidRDefault="00D65131" w:rsidP="00D65131">
      <w:pPr>
        <w:ind w:left="-566" w:hanging="143"/>
      </w:pPr>
      <w:r>
        <w:rPr>
          <w:noProof/>
          <w:lang w:eastAsia="de-DE"/>
        </w:rPr>
        <w:drawing>
          <wp:inline distT="0" distB="0" distL="0" distR="0" wp14:anchorId="4BD381EE">
            <wp:extent cx="6153150" cy="45234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2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3395">
        <w:rPr>
          <w:noProof/>
          <w:lang w:eastAsia="de-DE"/>
        </w:rPr>
        <w:drawing>
          <wp:inline distT="0" distB="0" distL="0" distR="0" wp14:anchorId="65A382A7" wp14:editId="4CD82CDD">
            <wp:extent cx="6089650" cy="4313324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1008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C3" w:rsidRPr="00494EC3" w:rsidRDefault="00494EC3" w:rsidP="00494EC3">
      <w:pPr>
        <w:pStyle w:val="EinfAbs"/>
        <w:rPr>
          <w:rFonts w:ascii="Arial" w:hAnsi="Arial" w:cs="Arial"/>
          <w:b/>
          <w:sz w:val="22"/>
          <w:szCs w:val="22"/>
        </w:rPr>
      </w:pPr>
      <w:r w:rsidRPr="00494EC3">
        <w:rPr>
          <w:rFonts w:ascii="Arial" w:hAnsi="Arial" w:cs="Arial"/>
          <w:b/>
          <w:sz w:val="22"/>
          <w:szCs w:val="22"/>
        </w:rPr>
        <w:lastRenderedPageBreak/>
        <w:t>bK bueroKleinekort</w:t>
      </w:r>
      <w:r w:rsidRPr="00494EC3">
        <w:rPr>
          <w:rFonts w:ascii="Helvetica" w:hAnsi="Helvetica"/>
          <w:b/>
        </w:rPr>
        <w:t xml:space="preserve"> und </w:t>
      </w:r>
      <w:r w:rsidRPr="00494EC3">
        <w:rPr>
          <w:rFonts w:ascii="Arial" w:hAnsi="Arial" w:cs="Arial"/>
          <w:b/>
          <w:sz w:val="22"/>
          <w:szCs w:val="22"/>
        </w:rPr>
        <w:t xml:space="preserve">lpundh architekten mit </w:t>
      </w:r>
      <w:r w:rsidRPr="00494EC3">
        <w:rPr>
          <w:rFonts w:ascii="Helvetica" w:hAnsi="Helvetica"/>
          <w:b/>
          <w:sz w:val="22"/>
          <w:szCs w:val="22"/>
        </w:rPr>
        <w:t>Welsner und Welsner Garten- und Landschaftsarchitekten</w:t>
      </w:r>
    </w:p>
    <w:p w:rsidR="00D65131" w:rsidRDefault="00D65131" w:rsidP="00D65131">
      <w:pPr>
        <w:ind w:left="-566" w:hanging="143"/>
      </w:pPr>
      <w:r w:rsidRPr="00583395">
        <w:rPr>
          <w:noProof/>
          <w:lang w:eastAsia="de-DE"/>
        </w:rPr>
        <w:drawing>
          <wp:inline distT="0" distB="0" distL="0" distR="0" wp14:anchorId="19D20630" wp14:editId="29442C2A">
            <wp:extent cx="5930900" cy="413949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895" cy="41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31" w:rsidRDefault="00D65131" w:rsidP="00D65131">
      <w:pPr>
        <w:ind w:left="-566" w:hanging="143"/>
      </w:pPr>
      <w:r w:rsidRPr="00583395">
        <w:rPr>
          <w:noProof/>
          <w:lang w:eastAsia="de-DE"/>
        </w:rPr>
        <w:drawing>
          <wp:inline distT="0" distB="0" distL="0" distR="0" wp14:anchorId="7AEC9902" wp14:editId="61B6CDB2">
            <wp:extent cx="6013450" cy="4296946"/>
            <wp:effectExtent l="0" t="0" r="635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206" cy="42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31" w:rsidRDefault="00D65131" w:rsidP="00D65131">
      <w:pPr>
        <w:ind w:left="-566" w:hanging="143"/>
      </w:pPr>
    </w:p>
    <w:p w:rsidR="00494EC3" w:rsidRPr="00494EC3" w:rsidRDefault="00494EC3" w:rsidP="00494EC3">
      <w:pPr>
        <w:pStyle w:val="EinfAbs"/>
        <w:rPr>
          <w:rFonts w:ascii="Arial" w:hAnsi="Arial" w:cs="Arial"/>
          <w:b/>
          <w:sz w:val="22"/>
          <w:szCs w:val="22"/>
        </w:rPr>
      </w:pPr>
      <w:r w:rsidRPr="00494EC3">
        <w:rPr>
          <w:rFonts w:ascii="Arial" w:hAnsi="Arial" w:cs="Arial"/>
          <w:b/>
          <w:sz w:val="22"/>
          <w:szCs w:val="22"/>
        </w:rPr>
        <w:lastRenderedPageBreak/>
        <w:t>Zwischenräume Architekten und Stadtplaner GmbH mit liebald + aufermann landschaftsarchitekten und stadtplaner PartGmbB</w:t>
      </w:r>
    </w:p>
    <w:p w:rsidR="00D65131" w:rsidRDefault="00D65131" w:rsidP="00D65131">
      <w:pPr>
        <w:ind w:left="-566" w:hanging="143"/>
      </w:pPr>
      <w:r>
        <w:rPr>
          <w:noProof/>
          <w:lang w:eastAsia="de-DE"/>
        </w:rPr>
        <w:drawing>
          <wp:inline distT="0" distB="0" distL="0" distR="0" wp14:anchorId="6CE61945">
            <wp:extent cx="6274402" cy="445933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17" cy="446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31" w:rsidRDefault="00D65131" w:rsidP="00D65131">
      <w:pPr>
        <w:ind w:left="-566" w:hanging="143"/>
      </w:pPr>
      <w:r w:rsidRPr="00583395">
        <w:rPr>
          <w:noProof/>
          <w:lang w:eastAsia="de-DE"/>
        </w:rPr>
        <w:drawing>
          <wp:inline distT="0" distB="0" distL="0" distR="0" wp14:anchorId="5DA2F441" wp14:editId="4F813F0C">
            <wp:extent cx="6050071" cy="4217605"/>
            <wp:effectExtent l="0" t="0" r="825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1490" cy="42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131" w:rsidSect="00D65131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7C6" w:rsidRDefault="000C77C6" w:rsidP="00D65131">
      <w:pPr>
        <w:spacing w:after="0" w:line="240" w:lineRule="auto"/>
      </w:pPr>
      <w:r>
        <w:separator/>
      </w:r>
    </w:p>
  </w:endnote>
  <w:endnote w:type="continuationSeparator" w:id="0">
    <w:p w:rsidR="000C77C6" w:rsidRDefault="000C77C6" w:rsidP="00D65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7C6" w:rsidRDefault="000C77C6" w:rsidP="00D65131">
      <w:pPr>
        <w:spacing w:after="0" w:line="240" w:lineRule="auto"/>
      </w:pPr>
      <w:r>
        <w:separator/>
      </w:r>
    </w:p>
  </w:footnote>
  <w:footnote w:type="continuationSeparator" w:id="0">
    <w:p w:rsidR="000C77C6" w:rsidRDefault="000C77C6" w:rsidP="00D65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740C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47947A0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A8D6720"/>
    <w:multiLevelType w:val="hybridMultilevel"/>
    <w:tmpl w:val="73CA6F3E"/>
    <w:lvl w:ilvl="0" w:tplc="1556CD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E29D7"/>
    <w:multiLevelType w:val="hybridMultilevel"/>
    <w:tmpl w:val="31DC1D00"/>
    <w:lvl w:ilvl="0" w:tplc="82F0B84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31"/>
    <w:rsid w:val="000C77C6"/>
    <w:rsid w:val="00150FFD"/>
    <w:rsid w:val="00307EA2"/>
    <w:rsid w:val="00494EC3"/>
    <w:rsid w:val="00516B8B"/>
    <w:rsid w:val="00665513"/>
    <w:rsid w:val="00D53BBE"/>
    <w:rsid w:val="00D65131"/>
    <w:rsid w:val="00FE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1CD13-8BDC-46BF-8392-37639503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7EA2"/>
    <w:pPr>
      <w:keepNext/>
      <w:keepLines/>
      <w:numPr>
        <w:numId w:val="4"/>
      </w:numPr>
      <w:spacing w:before="360" w:after="240" w:line="240" w:lineRule="auto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E6DE5"/>
    <w:pPr>
      <w:keepNext/>
      <w:keepLines/>
      <w:numPr>
        <w:ilvl w:val="1"/>
        <w:numId w:val="4"/>
      </w:numPr>
      <w:spacing w:before="360" w:after="240" w:line="240" w:lineRule="auto"/>
      <w:outlineLvl w:val="1"/>
    </w:pPr>
    <w:rPr>
      <w:rFonts w:asciiTheme="majorHAnsi" w:eastAsiaTheme="majorEastAsia" w:hAnsiTheme="majorHAnsi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E6DE5"/>
    <w:pPr>
      <w:keepNext/>
      <w:keepLines/>
      <w:numPr>
        <w:ilvl w:val="2"/>
        <w:numId w:val="4"/>
      </w:numPr>
      <w:spacing w:before="360" w:after="240" w:line="240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E6DE5"/>
    <w:pPr>
      <w:keepNext/>
      <w:keepLines/>
      <w:numPr>
        <w:ilvl w:val="3"/>
        <w:numId w:val="4"/>
      </w:numPr>
      <w:spacing w:before="360" w:after="240" w:line="240" w:lineRule="auto"/>
      <w:ind w:left="862" w:hanging="862"/>
      <w:outlineLvl w:val="3"/>
    </w:pPr>
    <w:rPr>
      <w:rFonts w:asciiTheme="majorHAnsi" w:eastAsiaTheme="majorEastAsia" w:hAnsiTheme="majorHAnsi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6DE5"/>
    <w:pPr>
      <w:keepNext/>
      <w:keepLines/>
      <w:numPr>
        <w:ilvl w:val="4"/>
        <w:numId w:val="4"/>
      </w:numPr>
      <w:spacing w:before="360" w:after="240" w:line="240" w:lineRule="auto"/>
      <w:ind w:left="1009" w:hanging="1009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6DE5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0A1D34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6DE5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1D34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6DE5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6DE5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07EA2"/>
    <w:rPr>
      <w:rFonts w:asciiTheme="majorHAnsi" w:eastAsiaTheme="majorEastAsia" w:hAnsiTheme="majorHAnsi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07EA2"/>
    <w:rPr>
      <w:rFonts w:asciiTheme="majorHAnsi" w:eastAsiaTheme="majorEastAsia" w:hAnsiTheme="majorHAnsi" w:cstheme="majorBidi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E6DE5"/>
    <w:rPr>
      <w:rFonts w:asciiTheme="majorHAnsi" w:eastAsiaTheme="majorEastAsia" w:hAnsiTheme="majorHAnsi" w:cstheme="majorBidi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E6DE5"/>
    <w:rPr>
      <w:rFonts w:asciiTheme="majorHAnsi" w:eastAsiaTheme="majorEastAsia" w:hAnsiTheme="majorHAnsi" w:cstheme="majorBidi"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6DE5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6DE5"/>
    <w:rPr>
      <w:rFonts w:asciiTheme="majorHAnsi" w:eastAsiaTheme="majorEastAsia" w:hAnsiTheme="majorHAnsi" w:cstheme="majorBidi"/>
      <w:color w:val="0A1D34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6DE5"/>
    <w:rPr>
      <w:rFonts w:asciiTheme="majorHAnsi" w:eastAsiaTheme="majorEastAsia" w:hAnsiTheme="majorHAnsi" w:cstheme="majorBidi"/>
      <w:i/>
      <w:iCs/>
      <w:color w:val="0A1D34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6D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6D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FE6DE5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2D5A96" w:themeColor="accent2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6DE5"/>
    <w:rPr>
      <w:rFonts w:asciiTheme="majorHAnsi" w:eastAsiaTheme="majorEastAsia" w:hAnsiTheme="majorHAnsi" w:cstheme="majorBidi"/>
      <w:color w:val="2D5A96" w:themeColor="accent2"/>
      <w:spacing w:val="-10"/>
      <w:kern w:val="28"/>
      <w:sz w:val="32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D65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5131"/>
  </w:style>
  <w:style w:type="paragraph" w:styleId="Fuzeile">
    <w:name w:val="footer"/>
    <w:basedOn w:val="Standard"/>
    <w:link w:val="FuzeileZchn"/>
    <w:uiPriority w:val="99"/>
    <w:unhideWhenUsed/>
    <w:rsid w:val="00D65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5131"/>
  </w:style>
  <w:style w:type="paragraph" w:customStyle="1" w:styleId="EinfAbs">
    <w:name w:val="[Einf. Abs.]"/>
    <w:basedOn w:val="Standard"/>
    <w:uiPriority w:val="99"/>
    <w:rsid w:val="00494EC3"/>
    <w:pPr>
      <w:autoSpaceDE w:val="0"/>
      <w:autoSpaceDN w:val="0"/>
      <w:spacing w:after="0" w:line="288" w:lineRule="auto"/>
    </w:pPr>
    <w:rPr>
      <w:rFonts w:ascii="Minion Pro" w:hAnsi="Minion Pro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tBV">
  <a:themeElements>
    <a:clrScheme name="StBV-Farbschema">
      <a:dk1>
        <a:srgbClr val="000000"/>
      </a:dk1>
      <a:lt1>
        <a:srgbClr val="FFFFFF"/>
      </a:lt1>
      <a:dk2>
        <a:srgbClr val="525252"/>
      </a:dk2>
      <a:lt2>
        <a:srgbClr val="FFDD00"/>
      </a:lt2>
      <a:accent1>
        <a:srgbClr val="143C69"/>
      </a:accent1>
      <a:accent2>
        <a:srgbClr val="2D5A96"/>
      </a:accent2>
      <a:accent3>
        <a:srgbClr val="4B96AA"/>
      </a:accent3>
      <a:accent4>
        <a:srgbClr val="7F7F7F"/>
      </a:accent4>
      <a:accent5>
        <a:srgbClr val="008DC9"/>
      </a:accent5>
      <a:accent6>
        <a:srgbClr val="E2001A"/>
      </a:accent6>
      <a:hlink>
        <a:srgbClr val="0563C1"/>
      </a:hlink>
      <a:folHlink>
        <a:srgbClr val="954F72"/>
      </a:folHlink>
    </a:clrScheme>
    <a:fontScheme name="Blan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3200" b="0" i="0" u="none" strike="noStrike" cap="none" normalizeH="0" baseline="0" smtClean="0">
            <a:ln>
              <a:noFill/>
            </a:ln>
            <a:solidFill>
              <a:schemeClr val="tx2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3200" b="0" i="0" u="none" strike="noStrike" cap="none" normalizeH="0" baseline="0" smtClean="0">
            <a:ln>
              <a:noFill/>
            </a:ln>
            <a:solidFill>
              <a:schemeClr val="tx2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Blank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13">
        <a:dk1>
          <a:srgbClr val="5F5F5F"/>
        </a:dk1>
        <a:lt1>
          <a:srgbClr val="FFFFFF"/>
        </a:lt1>
        <a:dk2>
          <a:srgbClr val="5F5F5F"/>
        </a:dk2>
        <a:lt2>
          <a:srgbClr val="B2B2B2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50505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14">
        <a:dk1>
          <a:srgbClr val="000000"/>
        </a:dk1>
        <a:lt1>
          <a:srgbClr val="FFFFFF"/>
        </a:lt1>
        <a:dk2>
          <a:srgbClr val="0082C1"/>
        </a:dk2>
        <a:lt2>
          <a:srgbClr val="808080"/>
        </a:lt2>
        <a:accent1>
          <a:srgbClr val="81D5FF"/>
        </a:accent1>
        <a:accent2>
          <a:srgbClr val="D20028"/>
        </a:accent2>
        <a:accent3>
          <a:srgbClr val="FFFFFF"/>
        </a:accent3>
        <a:accent4>
          <a:srgbClr val="000000"/>
        </a:accent4>
        <a:accent5>
          <a:srgbClr val="C1E7FF"/>
        </a:accent5>
        <a:accent6>
          <a:srgbClr val="BE0023"/>
        </a:accent6>
        <a:hlink>
          <a:srgbClr val="3333CC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15">
        <a:dk1>
          <a:srgbClr val="000000"/>
        </a:dk1>
        <a:lt1>
          <a:srgbClr val="FFFFFF"/>
        </a:lt1>
        <a:dk2>
          <a:srgbClr val="0082C1"/>
        </a:dk2>
        <a:lt2>
          <a:srgbClr val="808080"/>
        </a:lt2>
        <a:accent1>
          <a:srgbClr val="FFFF93"/>
        </a:accent1>
        <a:accent2>
          <a:srgbClr val="6699FF"/>
        </a:accent2>
        <a:accent3>
          <a:srgbClr val="FFFFFF"/>
        </a:accent3>
        <a:accent4>
          <a:srgbClr val="000000"/>
        </a:accent4>
        <a:accent5>
          <a:srgbClr val="FFFFC8"/>
        </a:accent5>
        <a:accent6>
          <a:srgbClr val="5C8AE7"/>
        </a:accent6>
        <a:hlink>
          <a:srgbClr val="0066CC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FF93"/>
        </a:accent1>
        <a:accent2>
          <a:srgbClr val="6699FF"/>
        </a:accent2>
        <a:accent3>
          <a:srgbClr val="FFFFFF"/>
        </a:accent3>
        <a:accent4>
          <a:srgbClr val="000000"/>
        </a:accent4>
        <a:accent5>
          <a:srgbClr val="FFFFC8"/>
        </a:accent5>
        <a:accent6>
          <a:srgbClr val="5C8AE7"/>
        </a:accent6>
        <a:hlink>
          <a:srgbClr val="0066CC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StBV" id="{2DF0C62D-D757-4EA7-8B44-E4A6F3524E3E}" vid="{5A97210B-F198-4CCC-B4E1-FEBEAE5C39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Staatsbauverwaltung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Lauber, Anja (StMB)</dc:creator>
  <cp:keywords/>
  <dc:description/>
  <cp:lastModifiedBy>Korn, Corinna (StMB)</cp:lastModifiedBy>
  <cp:revision>3</cp:revision>
  <dcterms:created xsi:type="dcterms:W3CDTF">2022-03-22T14:56:00Z</dcterms:created>
  <dcterms:modified xsi:type="dcterms:W3CDTF">2022-03-22T15:01:00Z</dcterms:modified>
</cp:coreProperties>
</file>